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07EB" w14:textId="77777777" w:rsidR="00E539E9" w:rsidRPr="006D579F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2F57C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8pt;height:71.45pt;mso-position-horizontal-relative:char;mso-position-vertical-relative:line">
            <v:imagedata r:id="rId11" o:title="LG_Association_RGB for A4 45mm"/>
          </v:shape>
        </w:pict>
      </w:r>
    </w:p>
    <w:p w14:paraId="73328102" w14:textId="77777777" w:rsidR="00E539E9" w:rsidRPr="006D579F" w:rsidRDefault="00E539E9">
      <w:pPr>
        <w:rPr>
          <w:rFonts w:ascii="Arial" w:hAnsi="Arial" w:cs="Arial"/>
          <w:sz w:val="22"/>
          <w:szCs w:val="22"/>
        </w:rPr>
      </w:pPr>
    </w:p>
    <w:p w14:paraId="738C243B" w14:textId="77777777" w:rsidR="00E539E9" w:rsidRPr="006D579F" w:rsidRDefault="00E539E9">
      <w:pPr>
        <w:rPr>
          <w:rFonts w:ascii="Arial" w:hAnsi="Arial" w:cs="Arial"/>
          <w:sz w:val="28"/>
          <w:szCs w:val="28"/>
        </w:rPr>
      </w:pPr>
    </w:p>
    <w:p w14:paraId="6256EB09" w14:textId="62948987" w:rsidR="00E539E9" w:rsidRPr="006D579F" w:rsidRDefault="00E539E9" w:rsidP="00AF0EE6">
      <w:pPr>
        <w:pBdr>
          <w:bottom w:val="single" w:sz="6" w:space="1" w:color="auto"/>
        </w:pBdr>
        <w:outlineLvl w:val="0"/>
        <w:rPr>
          <w:rFonts w:ascii="Arial" w:hAnsi="Arial" w:cs="Arial"/>
          <w:b/>
          <w:color w:val="990099"/>
          <w:sz w:val="28"/>
          <w:szCs w:val="28"/>
        </w:rPr>
      </w:pPr>
      <w:r w:rsidRPr="006D579F">
        <w:rPr>
          <w:rFonts w:ascii="Arial" w:hAnsi="Arial" w:cs="Arial"/>
          <w:b/>
          <w:color w:val="990099"/>
          <w:sz w:val="28"/>
          <w:szCs w:val="28"/>
        </w:rPr>
        <w:t xml:space="preserve">Job Description: </w:t>
      </w:r>
      <w:r w:rsidR="00C43D23">
        <w:rPr>
          <w:rFonts w:ascii="Arial" w:hAnsi="Arial" w:cs="Arial"/>
          <w:b/>
          <w:color w:val="990099"/>
          <w:sz w:val="28"/>
          <w:szCs w:val="28"/>
        </w:rPr>
        <w:t xml:space="preserve">Firefighters’ </w:t>
      </w:r>
      <w:r w:rsidR="006E3CEF">
        <w:rPr>
          <w:rFonts w:ascii="Arial" w:hAnsi="Arial" w:cs="Arial"/>
          <w:b/>
          <w:color w:val="990099"/>
          <w:sz w:val="28"/>
          <w:szCs w:val="28"/>
        </w:rPr>
        <w:t xml:space="preserve">Pension Adviser </w:t>
      </w:r>
    </w:p>
    <w:p w14:paraId="3B839EFF" w14:textId="77777777" w:rsidR="00E539E9" w:rsidRPr="006D579F" w:rsidRDefault="00E539E9">
      <w:pPr>
        <w:rPr>
          <w:rFonts w:ascii="Arial" w:hAnsi="Arial" w:cs="Arial"/>
          <w:sz w:val="22"/>
          <w:szCs w:val="22"/>
        </w:rPr>
      </w:pPr>
    </w:p>
    <w:p w14:paraId="4377779A" w14:textId="77777777" w:rsidR="00E539E9" w:rsidRPr="006D579F" w:rsidRDefault="006C3CCF" w:rsidP="00AF0EE6">
      <w:pPr>
        <w:outlineLvl w:val="0"/>
        <w:rPr>
          <w:rFonts w:ascii="Arial" w:hAnsi="Arial" w:cs="Arial"/>
          <w:b/>
          <w:sz w:val="22"/>
          <w:szCs w:val="22"/>
        </w:rPr>
      </w:pPr>
      <w:r w:rsidRPr="006D579F">
        <w:rPr>
          <w:rFonts w:ascii="Arial" w:hAnsi="Arial" w:cs="Arial"/>
          <w:b/>
          <w:sz w:val="22"/>
          <w:szCs w:val="22"/>
        </w:rPr>
        <w:t>Reports to:</w:t>
      </w:r>
      <w:r w:rsidRPr="006D579F">
        <w:rPr>
          <w:rFonts w:ascii="Arial" w:hAnsi="Arial" w:cs="Arial"/>
          <w:b/>
          <w:sz w:val="22"/>
          <w:szCs w:val="22"/>
        </w:rPr>
        <w:tab/>
      </w:r>
      <w:r w:rsidRPr="006D579F">
        <w:rPr>
          <w:rFonts w:ascii="Arial" w:hAnsi="Arial" w:cs="Arial"/>
          <w:b/>
          <w:sz w:val="22"/>
          <w:szCs w:val="22"/>
        </w:rPr>
        <w:tab/>
      </w:r>
      <w:r w:rsidR="0016272E" w:rsidRPr="0016272E">
        <w:rPr>
          <w:rFonts w:ascii="Arial" w:hAnsi="Arial" w:cs="Arial"/>
          <w:sz w:val="22"/>
          <w:szCs w:val="22"/>
        </w:rPr>
        <w:t>Senior</w:t>
      </w:r>
      <w:r w:rsidR="0016272E">
        <w:rPr>
          <w:rFonts w:ascii="Arial" w:hAnsi="Arial" w:cs="Arial"/>
          <w:b/>
          <w:sz w:val="22"/>
          <w:szCs w:val="22"/>
        </w:rPr>
        <w:t xml:space="preserve"> </w:t>
      </w:r>
      <w:r w:rsidR="000D35CA">
        <w:rPr>
          <w:rFonts w:ascii="Arial" w:hAnsi="Arial" w:cs="Arial"/>
          <w:sz w:val="22"/>
          <w:szCs w:val="22"/>
        </w:rPr>
        <w:t>Firefighters’ Pension Adviser</w:t>
      </w:r>
    </w:p>
    <w:p w14:paraId="5934160D" w14:textId="77777777" w:rsidR="00E539E9" w:rsidRPr="006D579F" w:rsidRDefault="00E539E9">
      <w:pPr>
        <w:rPr>
          <w:rFonts w:ascii="Arial" w:hAnsi="Arial" w:cs="Arial"/>
          <w:b/>
          <w:sz w:val="22"/>
          <w:szCs w:val="22"/>
        </w:rPr>
      </w:pPr>
    </w:p>
    <w:p w14:paraId="3E3ED906" w14:textId="67D25515" w:rsidR="00E539E9" w:rsidRPr="006D579F" w:rsidRDefault="006C3CCF" w:rsidP="00AF0EE6">
      <w:pPr>
        <w:outlineLvl w:val="0"/>
        <w:rPr>
          <w:rFonts w:ascii="Arial" w:hAnsi="Arial" w:cs="Arial"/>
          <w:b/>
          <w:sz w:val="22"/>
          <w:szCs w:val="22"/>
        </w:rPr>
      </w:pPr>
      <w:r w:rsidRPr="006D579F">
        <w:rPr>
          <w:rFonts w:ascii="Arial" w:hAnsi="Arial" w:cs="Arial"/>
          <w:b/>
          <w:sz w:val="22"/>
          <w:szCs w:val="22"/>
        </w:rPr>
        <w:t>Directorate/</w:t>
      </w:r>
      <w:r w:rsidR="008B505B" w:rsidRPr="006D579F">
        <w:rPr>
          <w:rFonts w:ascii="Arial" w:hAnsi="Arial" w:cs="Arial"/>
          <w:b/>
          <w:sz w:val="22"/>
          <w:szCs w:val="22"/>
        </w:rPr>
        <w:t>team</w:t>
      </w:r>
      <w:r w:rsidR="00E539E9" w:rsidRPr="006D579F">
        <w:rPr>
          <w:rFonts w:ascii="Arial" w:hAnsi="Arial" w:cs="Arial"/>
          <w:b/>
          <w:sz w:val="22"/>
          <w:szCs w:val="22"/>
        </w:rPr>
        <w:t>:</w:t>
      </w:r>
      <w:r w:rsidRPr="006D579F">
        <w:rPr>
          <w:rFonts w:ascii="Arial" w:hAnsi="Arial" w:cs="Arial"/>
          <w:b/>
          <w:sz w:val="22"/>
          <w:szCs w:val="22"/>
        </w:rPr>
        <w:tab/>
      </w:r>
      <w:r w:rsidR="00013F21" w:rsidRPr="002650C3">
        <w:rPr>
          <w:rFonts w:ascii="Arial" w:hAnsi="Arial" w:cs="Arial"/>
          <w:bCs/>
          <w:sz w:val="22"/>
          <w:szCs w:val="22"/>
        </w:rPr>
        <w:t>Strategy and Reform</w:t>
      </w:r>
      <w:r w:rsidR="00360FA8">
        <w:rPr>
          <w:rFonts w:ascii="Arial" w:hAnsi="Arial" w:cs="Arial"/>
          <w:sz w:val="22"/>
          <w:szCs w:val="22"/>
        </w:rPr>
        <w:t xml:space="preserve"> / Pensions</w:t>
      </w:r>
    </w:p>
    <w:p w14:paraId="0C188F07" w14:textId="77777777" w:rsidR="00E539E9" w:rsidRPr="006D579F" w:rsidRDefault="00E539E9">
      <w:pPr>
        <w:rPr>
          <w:rFonts w:ascii="Arial" w:hAnsi="Arial" w:cs="Arial"/>
          <w:b/>
          <w:sz w:val="22"/>
          <w:szCs w:val="22"/>
        </w:rPr>
      </w:pPr>
    </w:p>
    <w:p w14:paraId="2533BCD6" w14:textId="0B16F527" w:rsidR="00BE25D1" w:rsidRDefault="00E539E9">
      <w:pPr>
        <w:rPr>
          <w:rFonts w:ascii="Arial" w:hAnsi="Arial" w:cs="Arial"/>
          <w:b/>
          <w:sz w:val="22"/>
          <w:szCs w:val="22"/>
        </w:rPr>
      </w:pPr>
      <w:r w:rsidRPr="006D579F">
        <w:rPr>
          <w:rFonts w:ascii="Arial" w:hAnsi="Arial" w:cs="Arial"/>
          <w:b/>
          <w:sz w:val="22"/>
          <w:szCs w:val="22"/>
        </w:rPr>
        <w:t xml:space="preserve">Grade:  </w:t>
      </w:r>
      <w:r w:rsidR="00013F21">
        <w:rPr>
          <w:rFonts w:ascii="Arial" w:hAnsi="Arial" w:cs="Arial"/>
          <w:b/>
          <w:sz w:val="22"/>
          <w:szCs w:val="22"/>
        </w:rPr>
        <w:t>5</w:t>
      </w:r>
      <w:r w:rsidRPr="006D579F">
        <w:rPr>
          <w:rFonts w:ascii="Arial" w:hAnsi="Arial" w:cs="Arial"/>
          <w:b/>
          <w:sz w:val="22"/>
          <w:szCs w:val="22"/>
        </w:rPr>
        <w:t xml:space="preserve"> </w:t>
      </w:r>
      <w:r w:rsidR="006C3CCF" w:rsidRPr="006D579F">
        <w:rPr>
          <w:rFonts w:ascii="Arial" w:hAnsi="Arial" w:cs="Arial"/>
          <w:b/>
          <w:sz w:val="22"/>
          <w:szCs w:val="22"/>
        </w:rPr>
        <w:tab/>
      </w:r>
      <w:r w:rsidR="006C3CCF" w:rsidRPr="006D579F">
        <w:rPr>
          <w:rFonts w:ascii="Arial" w:hAnsi="Arial" w:cs="Arial"/>
          <w:b/>
          <w:sz w:val="22"/>
          <w:szCs w:val="22"/>
        </w:rPr>
        <w:tab/>
      </w:r>
    </w:p>
    <w:p w14:paraId="4CE0278C" w14:textId="77777777" w:rsidR="00BE25D1" w:rsidRDefault="00BE25D1">
      <w:pPr>
        <w:rPr>
          <w:rFonts w:ascii="Arial" w:hAnsi="Arial" w:cs="Arial"/>
          <w:b/>
          <w:sz w:val="22"/>
          <w:szCs w:val="22"/>
        </w:rPr>
      </w:pPr>
    </w:p>
    <w:p w14:paraId="4E59FC7A" w14:textId="77777777" w:rsidR="0023538A" w:rsidRDefault="00E539E9" w:rsidP="0023538A">
      <w:pPr>
        <w:outlineLvl w:val="0"/>
        <w:rPr>
          <w:rFonts w:ascii="Arial" w:hAnsi="Arial" w:cs="Arial"/>
          <w:b/>
          <w:sz w:val="22"/>
          <w:szCs w:val="22"/>
        </w:rPr>
      </w:pPr>
      <w:r w:rsidRPr="006D579F">
        <w:rPr>
          <w:rFonts w:ascii="Arial" w:hAnsi="Arial" w:cs="Arial"/>
          <w:b/>
          <w:sz w:val="22"/>
          <w:szCs w:val="22"/>
        </w:rPr>
        <w:t>Job Purpose:</w:t>
      </w:r>
      <w:r w:rsidR="0023538A" w:rsidRPr="006D579F">
        <w:rPr>
          <w:rFonts w:ascii="Arial" w:hAnsi="Arial" w:cs="Arial"/>
          <w:b/>
          <w:sz w:val="22"/>
          <w:szCs w:val="22"/>
        </w:rPr>
        <w:t xml:space="preserve"> </w:t>
      </w:r>
    </w:p>
    <w:p w14:paraId="6D37AD42" w14:textId="77777777" w:rsidR="00360FA8" w:rsidRDefault="00360FA8" w:rsidP="0023538A">
      <w:pPr>
        <w:outlineLvl w:val="0"/>
        <w:rPr>
          <w:rFonts w:ascii="Arial" w:hAnsi="Arial" w:cs="Arial"/>
          <w:b/>
          <w:sz w:val="22"/>
          <w:szCs w:val="22"/>
        </w:rPr>
      </w:pPr>
    </w:p>
    <w:p w14:paraId="0BFEAE1F" w14:textId="77777777" w:rsidR="0016272E" w:rsidRDefault="0016272E" w:rsidP="00212490">
      <w:pPr>
        <w:rPr>
          <w:rFonts w:ascii="Arial" w:hAnsi="Arial" w:cs="Arial"/>
          <w:sz w:val="22"/>
          <w:szCs w:val="22"/>
        </w:rPr>
      </w:pPr>
      <w:r w:rsidRPr="00DB085C">
        <w:rPr>
          <w:rFonts w:ascii="Arial" w:hAnsi="Arial" w:cs="Arial"/>
          <w:sz w:val="22"/>
          <w:szCs w:val="22"/>
        </w:rPr>
        <w:t xml:space="preserve">To work with fire </w:t>
      </w:r>
      <w:r>
        <w:rPr>
          <w:rFonts w:ascii="Arial" w:hAnsi="Arial" w:cs="Arial"/>
          <w:sz w:val="22"/>
          <w:szCs w:val="22"/>
        </w:rPr>
        <w:t xml:space="preserve">and rescue </w:t>
      </w:r>
      <w:r w:rsidRPr="00DB085C">
        <w:rPr>
          <w:rFonts w:ascii="Arial" w:hAnsi="Arial" w:cs="Arial"/>
          <w:sz w:val="22"/>
          <w:szCs w:val="22"/>
        </w:rPr>
        <w:t>authorities</w:t>
      </w:r>
      <w:r>
        <w:rPr>
          <w:rFonts w:ascii="Arial" w:hAnsi="Arial" w:cs="Arial"/>
          <w:sz w:val="22"/>
          <w:szCs w:val="22"/>
        </w:rPr>
        <w:t xml:space="preserve"> (FRAs)</w:t>
      </w:r>
      <w:r w:rsidRPr="00DB085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Home Office </w:t>
      </w:r>
      <w:r w:rsidRPr="00DB085C">
        <w:rPr>
          <w:rFonts w:ascii="Arial" w:hAnsi="Arial" w:cs="Arial"/>
          <w:sz w:val="22"/>
          <w:szCs w:val="22"/>
        </w:rPr>
        <w:t>and where appropriate other Government departments in relation to the development, costs and administration of the Firefighters’ Pension Schemes (FPS) and related compensation matters</w:t>
      </w:r>
    </w:p>
    <w:p w14:paraId="446A9987" w14:textId="77777777" w:rsidR="0016272E" w:rsidRDefault="0016272E" w:rsidP="00212490">
      <w:pPr>
        <w:rPr>
          <w:rFonts w:ascii="Arial" w:hAnsi="Arial" w:cs="Arial"/>
          <w:sz w:val="22"/>
          <w:szCs w:val="22"/>
        </w:rPr>
      </w:pPr>
    </w:p>
    <w:p w14:paraId="4890A7B5" w14:textId="77777777" w:rsidR="00875C95" w:rsidRPr="006123A0" w:rsidRDefault="00875C95" w:rsidP="00875C95">
      <w:pPr>
        <w:jc w:val="both"/>
        <w:rPr>
          <w:rFonts w:ascii="Arial" w:hAnsi="Arial" w:cs="Arial"/>
          <w:sz w:val="22"/>
          <w:szCs w:val="22"/>
        </w:rPr>
      </w:pPr>
      <w:r w:rsidRPr="00DB7016">
        <w:rPr>
          <w:rFonts w:ascii="Arial" w:hAnsi="Arial" w:cs="Arial"/>
          <w:sz w:val="22"/>
          <w:szCs w:val="22"/>
        </w:rPr>
        <w:t>To provide effective</w:t>
      </w:r>
      <w:r>
        <w:rPr>
          <w:rFonts w:ascii="Arial" w:hAnsi="Arial" w:cs="Arial"/>
          <w:sz w:val="22"/>
          <w:szCs w:val="22"/>
        </w:rPr>
        <w:t xml:space="preserve"> </w:t>
      </w:r>
      <w:r w:rsidRPr="00DB7016">
        <w:rPr>
          <w:rFonts w:ascii="Arial" w:hAnsi="Arial" w:cs="Arial"/>
          <w:sz w:val="22"/>
          <w:szCs w:val="22"/>
        </w:rPr>
        <w:t>and professional support for the governance arrangements of the Firefighters (England) Scheme Advisory Board (The Board) and its members. To support the Board through the active participation in, planning for</w:t>
      </w:r>
      <w:r>
        <w:rPr>
          <w:rFonts w:ascii="Arial" w:hAnsi="Arial" w:cs="Arial"/>
          <w:sz w:val="22"/>
          <w:szCs w:val="22"/>
        </w:rPr>
        <w:t>,</w:t>
      </w:r>
      <w:r w:rsidRPr="00DB7016">
        <w:rPr>
          <w:rFonts w:ascii="Arial" w:hAnsi="Arial" w:cs="Arial"/>
          <w:sz w:val="22"/>
          <w:szCs w:val="22"/>
        </w:rPr>
        <w:t xml:space="preserve"> and co-ordination of </w:t>
      </w:r>
      <w:r>
        <w:rPr>
          <w:rFonts w:ascii="Arial" w:hAnsi="Arial" w:cs="Arial"/>
          <w:sz w:val="22"/>
          <w:szCs w:val="22"/>
        </w:rPr>
        <w:t xml:space="preserve">Board meetings </w:t>
      </w:r>
      <w:r w:rsidRPr="00DB7016">
        <w:rPr>
          <w:rFonts w:ascii="Arial" w:hAnsi="Arial" w:cs="Arial"/>
          <w:sz w:val="22"/>
          <w:szCs w:val="22"/>
        </w:rPr>
        <w:t>and its committees</w:t>
      </w:r>
      <w:r>
        <w:rPr>
          <w:rFonts w:ascii="Arial" w:hAnsi="Arial" w:cs="Arial"/>
          <w:sz w:val="22"/>
          <w:szCs w:val="22"/>
        </w:rPr>
        <w:t>,</w:t>
      </w:r>
      <w:r w:rsidRPr="00DB7016">
        <w:rPr>
          <w:rFonts w:ascii="Arial" w:hAnsi="Arial" w:cs="Arial"/>
          <w:sz w:val="22"/>
          <w:szCs w:val="22"/>
        </w:rPr>
        <w:t xml:space="preserve"> including the drafting of technically proficient Board and committee papers.</w:t>
      </w:r>
      <w:r w:rsidRPr="006123A0">
        <w:rPr>
          <w:sz w:val="22"/>
          <w:szCs w:val="22"/>
        </w:rPr>
        <w:t xml:space="preserve"> </w:t>
      </w:r>
    </w:p>
    <w:p w14:paraId="4879CA7D" w14:textId="77777777" w:rsidR="00212490" w:rsidRDefault="00212490" w:rsidP="0023538A">
      <w:pPr>
        <w:outlineLvl w:val="0"/>
        <w:rPr>
          <w:rFonts w:ascii="Arial" w:hAnsi="Arial" w:cs="Arial"/>
          <w:sz w:val="22"/>
          <w:szCs w:val="22"/>
        </w:rPr>
      </w:pPr>
    </w:p>
    <w:p w14:paraId="035A0723" w14:textId="4D969BC4" w:rsidR="00360FA8" w:rsidRDefault="00212490" w:rsidP="0023538A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16272E">
        <w:rPr>
          <w:rFonts w:ascii="Arial" w:hAnsi="Arial" w:cs="Arial"/>
          <w:sz w:val="22"/>
          <w:szCs w:val="22"/>
        </w:rPr>
        <w:t xml:space="preserve">lead the </w:t>
      </w:r>
      <w:r w:rsidR="00360FA8">
        <w:rPr>
          <w:rFonts w:ascii="Arial" w:hAnsi="Arial" w:cs="Arial"/>
          <w:sz w:val="22"/>
          <w:szCs w:val="22"/>
        </w:rPr>
        <w:t>develop</w:t>
      </w:r>
      <w:r w:rsidR="0016272E">
        <w:rPr>
          <w:rFonts w:ascii="Arial" w:hAnsi="Arial" w:cs="Arial"/>
          <w:sz w:val="22"/>
          <w:szCs w:val="22"/>
        </w:rPr>
        <w:t>ment of national Firefighters pensions communications</w:t>
      </w:r>
      <w:r w:rsidR="00E568A6">
        <w:rPr>
          <w:rFonts w:ascii="Arial" w:hAnsi="Arial" w:cs="Arial"/>
          <w:sz w:val="22"/>
          <w:szCs w:val="22"/>
        </w:rPr>
        <w:t xml:space="preserve"> </w:t>
      </w:r>
      <w:r w:rsidR="0016272E">
        <w:rPr>
          <w:rFonts w:ascii="Arial" w:hAnsi="Arial" w:cs="Arial"/>
          <w:sz w:val="22"/>
          <w:szCs w:val="22"/>
        </w:rPr>
        <w:t>resources to a high standard.</w:t>
      </w:r>
    </w:p>
    <w:p w14:paraId="2FD08882" w14:textId="77777777" w:rsidR="00875C95" w:rsidRDefault="00875C95" w:rsidP="0023538A">
      <w:pPr>
        <w:outlineLvl w:val="0"/>
        <w:rPr>
          <w:rFonts w:ascii="Arial" w:hAnsi="Arial" w:cs="Arial"/>
          <w:sz w:val="22"/>
          <w:szCs w:val="22"/>
        </w:rPr>
      </w:pPr>
    </w:p>
    <w:p w14:paraId="6E119EF1" w14:textId="01F97819" w:rsidR="00875C95" w:rsidRDefault="00875C95" w:rsidP="00875C95">
      <w:pPr>
        <w:spacing w:after="1" w:line="239" w:lineRule="auto"/>
        <w:ind w:left="-15" w:right="-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help the </w:t>
      </w:r>
      <w:r w:rsidR="00C37E66">
        <w:rPr>
          <w:rFonts w:ascii="Arial" w:hAnsi="Arial" w:cs="Arial"/>
          <w:sz w:val="22"/>
          <w:szCs w:val="22"/>
        </w:rPr>
        <w:t xml:space="preserve">Firefighters’ Pensions </w:t>
      </w:r>
      <w:r w:rsidRPr="00EA3514">
        <w:rPr>
          <w:rFonts w:ascii="Arial" w:hAnsi="Arial" w:cs="Arial"/>
          <w:sz w:val="22"/>
          <w:szCs w:val="22"/>
        </w:rPr>
        <w:t xml:space="preserve">Senior Adviser </w:t>
      </w:r>
      <w:r>
        <w:rPr>
          <w:rFonts w:ascii="Arial" w:hAnsi="Arial" w:cs="Arial"/>
          <w:sz w:val="22"/>
          <w:szCs w:val="22"/>
        </w:rPr>
        <w:t>provide</w:t>
      </w:r>
      <w:r w:rsidRPr="00EA35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FRAs</w:t>
      </w:r>
      <w:r w:rsidRPr="00EA3514">
        <w:rPr>
          <w:rFonts w:ascii="Arial" w:hAnsi="Arial" w:cs="Arial"/>
          <w:sz w:val="22"/>
          <w:szCs w:val="22"/>
        </w:rPr>
        <w:t xml:space="preserve"> with the necessary specialist advice, training</w:t>
      </w:r>
      <w:r>
        <w:rPr>
          <w:rFonts w:ascii="Arial" w:hAnsi="Arial" w:cs="Arial"/>
          <w:sz w:val="22"/>
          <w:szCs w:val="22"/>
        </w:rPr>
        <w:t>,</w:t>
      </w:r>
      <w:r w:rsidRPr="00EA3514">
        <w:rPr>
          <w:rFonts w:ascii="Arial" w:hAnsi="Arial" w:cs="Arial"/>
          <w:sz w:val="22"/>
          <w:szCs w:val="22"/>
        </w:rPr>
        <w:t xml:space="preserve"> and information to enable them to discharge their duties and achieve excellent standards in all areas related to the above pension schemes and compensation matters. </w:t>
      </w:r>
    </w:p>
    <w:p w14:paraId="350B7AD6" w14:textId="77777777" w:rsidR="00875C95" w:rsidRPr="00360FA8" w:rsidRDefault="00875C95" w:rsidP="0023538A">
      <w:pPr>
        <w:outlineLvl w:val="0"/>
        <w:rPr>
          <w:rFonts w:ascii="Arial" w:hAnsi="Arial" w:cs="Arial"/>
          <w:sz w:val="22"/>
          <w:szCs w:val="22"/>
        </w:rPr>
      </w:pPr>
    </w:p>
    <w:p w14:paraId="1474442E" w14:textId="77777777" w:rsidR="00CD2D3E" w:rsidRPr="006D579F" w:rsidRDefault="00CD2D3E" w:rsidP="0023538A">
      <w:pPr>
        <w:outlineLvl w:val="0"/>
        <w:rPr>
          <w:rFonts w:ascii="Arial" w:hAnsi="Arial" w:cs="Arial"/>
          <w:sz w:val="22"/>
          <w:szCs w:val="22"/>
        </w:rPr>
      </w:pPr>
    </w:p>
    <w:p w14:paraId="4B68436B" w14:textId="77777777" w:rsidR="00E539E9" w:rsidRPr="006D579F" w:rsidRDefault="00E539E9" w:rsidP="00AF0EE6">
      <w:pPr>
        <w:outlineLvl w:val="0"/>
        <w:rPr>
          <w:rFonts w:ascii="Arial" w:hAnsi="Arial" w:cs="Arial"/>
          <w:b/>
          <w:sz w:val="22"/>
          <w:szCs w:val="22"/>
        </w:rPr>
      </w:pPr>
      <w:r w:rsidRPr="006D579F">
        <w:rPr>
          <w:rFonts w:ascii="Arial" w:hAnsi="Arial" w:cs="Arial"/>
          <w:b/>
          <w:sz w:val="22"/>
          <w:szCs w:val="22"/>
        </w:rPr>
        <w:t>Core Accountabilities:</w:t>
      </w:r>
    </w:p>
    <w:p w14:paraId="79EF4E3D" w14:textId="77777777" w:rsidR="00CD2D3E" w:rsidRPr="006D579F" w:rsidRDefault="00CD2D3E" w:rsidP="00AF0EE6">
      <w:pPr>
        <w:outlineLvl w:val="0"/>
        <w:rPr>
          <w:rFonts w:ascii="Arial" w:hAnsi="Arial" w:cs="Arial"/>
          <w:b/>
          <w:sz w:val="22"/>
          <w:szCs w:val="22"/>
        </w:rPr>
      </w:pPr>
    </w:p>
    <w:p w14:paraId="6C99695A" w14:textId="2E235298" w:rsidR="00875C95" w:rsidRDefault="00875C95" w:rsidP="00875C95">
      <w:pPr>
        <w:pStyle w:val="BodyText2"/>
        <w:numPr>
          <w:ilvl w:val="0"/>
          <w:numId w:val="1"/>
        </w:numPr>
        <w:spacing w:line="240" w:lineRule="auto"/>
        <w:ind w:left="600" w:right="23" w:hanging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6123A0">
        <w:rPr>
          <w:rFonts w:ascii="Arial" w:hAnsi="Arial" w:cs="Arial"/>
          <w:sz w:val="22"/>
          <w:szCs w:val="22"/>
        </w:rPr>
        <w:t xml:space="preserve">ork </w:t>
      </w:r>
      <w:r>
        <w:rPr>
          <w:rFonts w:ascii="Arial" w:hAnsi="Arial" w:cs="Arial"/>
          <w:sz w:val="22"/>
          <w:szCs w:val="22"/>
        </w:rPr>
        <w:t xml:space="preserve">under the direction of the </w:t>
      </w:r>
      <w:r w:rsidR="00C37E66">
        <w:rPr>
          <w:rFonts w:ascii="Arial" w:hAnsi="Arial" w:cs="Arial"/>
          <w:sz w:val="22"/>
          <w:szCs w:val="22"/>
        </w:rPr>
        <w:t xml:space="preserve">Firefighters’ Pensions </w:t>
      </w:r>
      <w:r>
        <w:rPr>
          <w:rFonts w:ascii="Arial" w:hAnsi="Arial" w:cs="Arial"/>
          <w:sz w:val="22"/>
          <w:szCs w:val="22"/>
        </w:rPr>
        <w:t xml:space="preserve">Senior Adviser to </w:t>
      </w:r>
      <w:r w:rsidRPr="007B0B17">
        <w:rPr>
          <w:rFonts w:ascii="Arial" w:hAnsi="Arial" w:cs="Arial"/>
          <w:sz w:val="22"/>
          <w:szCs w:val="22"/>
        </w:rPr>
        <w:t>help FRAs meet their challenges and priority outcomes</w:t>
      </w:r>
      <w:r>
        <w:rPr>
          <w:rFonts w:ascii="Arial" w:hAnsi="Arial" w:cs="Arial"/>
          <w:sz w:val="22"/>
          <w:szCs w:val="22"/>
        </w:rPr>
        <w:t>.</w:t>
      </w:r>
    </w:p>
    <w:p w14:paraId="546B90D0" w14:textId="77777777" w:rsidR="00875C95" w:rsidRDefault="00875C95" w:rsidP="00875C95">
      <w:pPr>
        <w:pStyle w:val="BodyText2"/>
        <w:numPr>
          <w:ilvl w:val="0"/>
          <w:numId w:val="1"/>
        </w:numPr>
        <w:spacing w:line="240" w:lineRule="auto"/>
        <w:ind w:left="600" w:right="23" w:hanging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Lead the Fire Communications Working Group (FCWG) and maintain the FPS websites: </w:t>
      </w:r>
      <w:hyperlink r:id="rId12" w:history="1">
        <w:r w:rsidRPr="00A60626">
          <w:rPr>
            <w:rStyle w:val="Hyperlink"/>
            <w:rFonts w:ascii="Arial" w:hAnsi="Arial" w:cs="Arial"/>
            <w:sz w:val="22"/>
            <w:szCs w:val="22"/>
          </w:rPr>
          <w:t>www.fpsregs.org</w:t>
        </w:r>
      </w:hyperlink>
      <w:r>
        <w:rPr>
          <w:rFonts w:ascii="Arial" w:hAnsi="Arial" w:cs="Arial"/>
          <w:sz w:val="22"/>
          <w:szCs w:val="22"/>
        </w:rPr>
        <w:t xml:space="preserve">, and </w:t>
      </w:r>
      <w:hyperlink r:id="rId13" w:history="1">
        <w:r w:rsidRPr="00FA6838">
          <w:rPr>
            <w:rStyle w:val="Hyperlink"/>
            <w:rFonts w:ascii="Arial" w:hAnsi="Arial" w:cs="Arial"/>
            <w:sz w:val="22"/>
            <w:szCs w:val="22"/>
          </w:rPr>
          <w:t>www.fpsmember.org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3D9F63CA" w14:textId="77777777" w:rsidR="00875C95" w:rsidRDefault="00875C95" w:rsidP="00875C95">
      <w:pPr>
        <w:pStyle w:val="BodyText2"/>
        <w:numPr>
          <w:ilvl w:val="0"/>
          <w:numId w:val="1"/>
        </w:numPr>
        <w:spacing w:line="240" w:lineRule="auto"/>
        <w:ind w:left="600" w:right="23" w:hanging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Contribute to the delivery of the FPS technical community work plan.</w:t>
      </w:r>
    </w:p>
    <w:p w14:paraId="3623858B" w14:textId="32D20200" w:rsidR="00814AE0" w:rsidRDefault="0016272E" w:rsidP="00814AE0">
      <w:pPr>
        <w:pStyle w:val="BodyText2"/>
        <w:numPr>
          <w:ilvl w:val="0"/>
          <w:numId w:val="1"/>
        </w:numPr>
        <w:spacing w:line="240" w:lineRule="auto"/>
        <w:ind w:left="600" w:right="23" w:hanging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Contribute to the </w:t>
      </w:r>
      <w:r w:rsidR="00814AE0">
        <w:rPr>
          <w:rFonts w:ascii="Arial" w:hAnsi="Arial" w:cs="Arial"/>
          <w:sz w:val="22"/>
          <w:szCs w:val="22"/>
        </w:rPr>
        <w:t>delivery of the Firefighters (England) Scheme Advisory Board work plan.</w:t>
      </w:r>
    </w:p>
    <w:p w14:paraId="0BC6FFA3" w14:textId="77777777" w:rsidR="00875C95" w:rsidRPr="00875C95" w:rsidRDefault="00875C95" w:rsidP="00875C95">
      <w:pPr>
        <w:pStyle w:val="BodyText2"/>
        <w:numPr>
          <w:ilvl w:val="0"/>
          <w:numId w:val="1"/>
        </w:numPr>
        <w:spacing w:line="240" w:lineRule="auto"/>
        <w:ind w:left="600" w:right="23" w:hanging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Lead the SAB committees and maintain the FPS SAB website: </w:t>
      </w:r>
      <w:hyperlink r:id="rId14" w:history="1">
        <w:r w:rsidRPr="00A60626">
          <w:rPr>
            <w:rStyle w:val="Hyperlink"/>
            <w:rFonts w:ascii="Arial" w:hAnsi="Arial" w:cs="Arial"/>
            <w:sz w:val="22"/>
            <w:szCs w:val="22"/>
          </w:rPr>
          <w:t>www.fpsboard.org</w:t>
        </w:r>
      </w:hyperlink>
    </w:p>
    <w:p w14:paraId="6C49D765" w14:textId="471534A8" w:rsidR="00BE25D1" w:rsidRDefault="0016272E" w:rsidP="00E220AC">
      <w:pPr>
        <w:pStyle w:val="BodyText2"/>
        <w:numPr>
          <w:ilvl w:val="0"/>
          <w:numId w:val="1"/>
        </w:numPr>
        <w:spacing w:line="240" w:lineRule="auto"/>
        <w:ind w:left="600" w:right="23" w:hanging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Contribute to </w:t>
      </w:r>
      <w:r w:rsidR="00360FA8">
        <w:rPr>
          <w:rFonts w:ascii="Arial" w:hAnsi="Arial" w:cs="Arial"/>
          <w:sz w:val="22"/>
          <w:szCs w:val="22"/>
        </w:rPr>
        <w:t>the development of</w:t>
      </w:r>
      <w:r w:rsidR="00360FA8" w:rsidRPr="00077F74">
        <w:rPr>
          <w:rFonts w:ascii="Arial" w:hAnsi="Arial" w:cs="Arial"/>
          <w:sz w:val="22"/>
          <w:szCs w:val="22"/>
        </w:rPr>
        <w:t xml:space="preserve"> networks and partnerships that are of value to the </w:t>
      </w:r>
      <w:r w:rsidR="00360FA8">
        <w:rPr>
          <w:rFonts w:ascii="Arial" w:hAnsi="Arial" w:cs="Arial"/>
          <w:sz w:val="22"/>
          <w:szCs w:val="22"/>
        </w:rPr>
        <w:t>LGA</w:t>
      </w:r>
      <w:r w:rsidR="00360FA8" w:rsidRPr="00077F74">
        <w:rPr>
          <w:rFonts w:ascii="Arial" w:hAnsi="Arial" w:cs="Arial"/>
          <w:sz w:val="22"/>
          <w:szCs w:val="22"/>
        </w:rPr>
        <w:t xml:space="preserve"> and work to maintain a positive reputation for the </w:t>
      </w:r>
      <w:r w:rsidR="00360FA8">
        <w:rPr>
          <w:rFonts w:ascii="Arial" w:hAnsi="Arial" w:cs="Arial"/>
          <w:sz w:val="22"/>
          <w:szCs w:val="22"/>
        </w:rPr>
        <w:t xml:space="preserve">LGA with FRAs, </w:t>
      </w:r>
      <w:r w:rsidR="00360FA8" w:rsidRPr="00077F74">
        <w:rPr>
          <w:rFonts w:ascii="Arial" w:hAnsi="Arial" w:cs="Arial"/>
          <w:sz w:val="22"/>
          <w:szCs w:val="22"/>
        </w:rPr>
        <w:t>central government, partners and stakeholders.</w:t>
      </w:r>
    </w:p>
    <w:p w14:paraId="119EA92B" w14:textId="77777777" w:rsidR="00875C95" w:rsidRDefault="00875C95" w:rsidP="00875C95">
      <w:pPr>
        <w:numPr>
          <w:ilvl w:val="0"/>
          <w:numId w:val="1"/>
        </w:numPr>
        <w:tabs>
          <w:tab w:val="num" w:pos="600"/>
        </w:tabs>
        <w:spacing w:after="120"/>
        <w:ind w:left="600" w:hanging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</w:t>
      </w:r>
      <w:r w:rsidRPr="00EA3514">
        <w:rPr>
          <w:rFonts w:ascii="Arial" w:hAnsi="Arial" w:cs="Arial"/>
          <w:sz w:val="22"/>
          <w:szCs w:val="22"/>
        </w:rPr>
        <w:t xml:space="preserve">ork as part of a team, contributing towards building a culture of flexible and collaborative team working to ensure that the LGA meets its business objectives and responds effectively to new or changing requirements. </w:t>
      </w:r>
    </w:p>
    <w:p w14:paraId="5A6CF523" w14:textId="77777777" w:rsidR="006F59D4" w:rsidRDefault="006F59D4" w:rsidP="00E220AC">
      <w:pPr>
        <w:numPr>
          <w:ilvl w:val="0"/>
          <w:numId w:val="1"/>
        </w:numPr>
        <w:tabs>
          <w:tab w:val="num" w:pos="600"/>
        </w:tabs>
        <w:spacing w:after="120"/>
        <w:ind w:left="600" w:hanging="600"/>
        <w:rPr>
          <w:rFonts w:ascii="Arial" w:hAnsi="Arial" w:cs="Arial"/>
          <w:sz w:val="22"/>
          <w:szCs w:val="22"/>
        </w:rPr>
      </w:pPr>
      <w:r w:rsidRPr="00686DE4">
        <w:rPr>
          <w:rFonts w:ascii="Arial" w:hAnsi="Arial" w:cs="Arial"/>
          <w:sz w:val="22"/>
          <w:szCs w:val="22"/>
        </w:rPr>
        <w:t xml:space="preserve">Model the </w:t>
      </w:r>
      <w:r>
        <w:rPr>
          <w:rFonts w:ascii="Arial" w:hAnsi="Arial" w:cs="Arial"/>
          <w:sz w:val="22"/>
          <w:szCs w:val="22"/>
        </w:rPr>
        <w:t>LGA</w:t>
      </w:r>
      <w:r w:rsidRPr="00686DE4">
        <w:rPr>
          <w:rFonts w:ascii="Arial" w:hAnsi="Arial" w:cs="Arial"/>
          <w:sz w:val="22"/>
          <w:szCs w:val="22"/>
        </w:rPr>
        <w:t>’s values and work in accordance with health and safety, equal opportunities and environmental policies</w:t>
      </w:r>
      <w:r w:rsidR="00B85167">
        <w:rPr>
          <w:rFonts w:ascii="Arial" w:hAnsi="Arial" w:cs="Arial"/>
          <w:sz w:val="22"/>
          <w:szCs w:val="22"/>
        </w:rPr>
        <w:t>.</w:t>
      </w:r>
    </w:p>
    <w:p w14:paraId="21052878" w14:textId="77777777" w:rsidR="006F59D4" w:rsidRPr="006F59D4" w:rsidRDefault="006F59D4" w:rsidP="00E220AC">
      <w:pPr>
        <w:numPr>
          <w:ilvl w:val="0"/>
          <w:numId w:val="1"/>
        </w:numPr>
        <w:tabs>
          <w:tab w:val="num" w:pos="600"/>
        </w:tabs>
        <w:spacing w:after="120"/>
        <w:ind w:left="600" w:hanging="600"/>
        <w:rPr>
          <w:rFonts w:ascii="Arial" w:hAnsi="Arial" w:cs="Arial"/>
          <w:sz w:val="22"/>
          <w:szCs w:val="22"/>
        </w:rPr>
      </w:pPr>
      <w:r w:rsidRPr="00686DE4">
        <w:rPr>
          <w:rFonts w:ascii="Arial" w:hAnsi="Arial" w:cs="Arial"/>
          <w:sz w:val="22"/>
          <w:szCs w:val="22"/>
        </w:rPr>
        <w:t>Undertake any other duties and responsibilities appropriate to the post.</w:t>
      </w:r>
    </w:p>
    <w:p w14:paraId="5DEE3485" w14:textId="77777777" w:rsidR="00C521B8" w:rsidRPr="006D579F" w:rsidRDefault="00C521B8" w:rsidP="00C521B8">
      <w:pPr>
        <w:ind w:left="360"/>
        <w:rPr>
          <w:rFonts w:ascii="Arial" w:hAnsi="Arial" w:cs="Arial"/>
          <w:b/>
          <w:sz w:val="22"/>
          <w:szCs w:val="22"/>
        </w:rPr>
      </w:pPr>
    </w:p>
    <w:p w14:paraId="1661C39C" w14:textId="77777777" w:rsidR="00C521B8" w:rsidRPr="006D579F" w:rsidRDefault="00AF1658" w:rsidP="00C521B8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C521B8" w:rsidRPr="006D579F">
        <w:rPr>
          <w:rFonts w:ascii="Arial" w:hAnsi="Arial" w:cs="Arial"/>
          <w:b/>
          <w:sz w:val="22"/>
          <w:szCs w:val="22"/>
        </w:rPr>
        <w:lastRenderedPageBreak/>
        <w:t>Specific Accountabilities:</w:t>
      </w:r>
    </w:p>
    <w:p w14:paraId="3F9A03B9" w14:textId="77777777" w:rsidR="00C8253E" w:rsidRDefault="00C8253E" w:rsidP="00B85167">
      <w:pPr>
        <w:spacing w:after="120"/>
        <w:ind w:left="600"/>
        <w:rPr>
          <w:rFonts w:ascii="Arial" w:hAnsi="Arial" w:cs="Arial"/>
          <w:sz w:val="22"/>
          <w:szCs w:val="22"/>
        </w:rPr>
      </w:pPr>
    </w:p>
    <w:p w14:paraId="128DB810" w14:textId="77777777" w:rsidR="00875C95" w:rsidRDefault="00875C95" w:rsidP="00875C95">
      <w:pPr>
        <w:pStyle w:val="Default"/>
        <w:numPr>
          <w:ilvl w:val="0"/>
          <w:numId w:val="19"/>
        </w:numPr>
        <w:ind w:left="426" w:hanging="426"/>
        <w:rPr>
          <w:color w:val="auto"/>
          <w:sz w:val="22"/>
          <w:szCs w:val="22"/>
        </w:rPr>
      </w:pPr>
      <w:r w:rsidRPr="00C2404E">
        <w:rPr>
          <w:sz w:val="22"/>
          <w:szCs w:val="22"/>
        </w:rPr>
        <w:t xml:space="preserve">To interpret </w:t>
      </w:r>
      <w:r>
        <w:rPr>
          <w:sz w:val="22"/>
          <w:szCs w:val="22"/>
        </w:rPr>
        <w:t xml:space="preserve">the Firefighters’ Pension Schemes and Compensation Scheme, </w:t>
      </w:r>
      <w:r w:rsidRPr="00C2404E">
        <w:rPr>
          <w:sz w:val="22"/>
          <w:szCs w:val="22"/>
        </w:rPr>
        <w:t>where necessary in the context of overriding legislation</w:t>
      </w:r>
      <w:r>
        <w:rPr>
          <w:sz w:val="22"/>
          <w:szCs w:val="22"/>
        </w:rPr>
        <w:t>,</w:t>
      </w:r>
      <w:r w:rsidRPr="00C2404E">
        <w:rPr>
          <w:sz w:val="22"/>
          <w:szCs w:val="22"/>
        </w:rPr>
        <w:t xml:space="preserve"> in order to advise </w:t>
      </w:r>
      <w:r>
        <w:rPr>
          <w:sz w:val="22"/>
          <w:szCs w:val="22"/>
        </w:rPr>
        <w:t>FRAs</w:t>
      </w:r>
      <w:r w:rsidRPr="00C2404E">
        <w:rPr>
          <w:sz w:val="22"/>
          <w:szCs w:val="22"/>
        </w:rPr>
        <w:t xml:space="preserve"> on complex technical queries to ensure they are able to discharge their duties in relation to the FPS in a correct and timely manner</w:t>
      </w:r>
      <w:r>
        <w:rPr>
          <w:sz w:val="22"/>
          <w:szCs w:val="22"/>
        </w:rPr>
        <w:t>, including</w:t>
      </w:r>
      <w:r>
        <w:rPr>
          <w:color w:val="auto"/>
          <w:sz w:val="22"/>
          <w:szCs w:val="22"/>
        </w:rPr>
        <w:t xml:space="preserve"> by:</w:t>
      </w:r>
    </w:p>
    <w:p w14:paraId="61DAE7D8" w14:textId="77777777" w:rsidR="00875C95" w:rsidRDefault="00875C95" w:rsidP="00875C95">
      <w:pPr>
        <w:pStyle w:val="Default"/>
        <w:ind w:left="426"/>
        <w:rPr>
          <w:color w:val="auto"/>
          <w:sz w:val="22"/>
          <w:szCs w:val="22"/>
        </w:rPr>
      </w:pPr>
    </w:p>
    <w:p w14:paraId="25FD45DA" w14:textId="77777777" w:rsidR="00875C95" w:rsidRDefault="00875C95" w:rsidP="00875C95">
      <w:pPr>
        <w:pStyle w:val="Default"/>
        <w:numPr>
          <w:ilvl w:val="1"/>
          <w:numId w:val="1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Monitoring the Bluelight inbox for technical queries and coordinating responses </w:t>
      </w:r>
    </w:p>
    <w:p w14:paraId="006D83C2" w14:textId="77777777" w:rsidR="00875C95" w:rsidRDefault="00875C95" w:rsidP="00875C95">
      <w:pPr>
        <w:pStyle w:val="Default"/>
        <w:numPr>
          <w:ilvl w:val="1"/>
          <w:numId w:val="1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Facilitating the Knowledge Hub practitioners’ forum</w:t>
      </w:r>
    </w:p>
    <w:p w14:paraId="163E119F" w14:textId="77777777" w:rsidR="000B0E4D" w:rsidRDefault="000B0E4D" w:rsidP="00013F21">
      <w:pPr>
        <w:pStyle w:val="Default"/>
        <w:ind w:left="426"/>
        <w:rPr>
          <w:color w:val="auto"/>
          <w:sz w:val="22"/>
          <w:szCs w:val="22"/>
        </w:rPr>
      </w:pPr>
    </w:p>
    <w:p w14:paraId="6636CBCC" w14:textId="77777777" w:rsidR="005D4D3C" w:rsidRDefault="005D4D3C" w:rsidP="005D4D3C">
      <w:pPr>
        <w:pStyle w:val="Default"/>
        <w:numPr>
          <w:ilvl w:val="0"/>
          <w:numId w:val="19"/>
        </w:numPr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To support FRAs as scheme managers and employers, through the development and communication of comprehensive and understandable guidance and delivery of training.  </w:t>
      </w:r>
    </w:p>
    <w:p w14:paraId="5F35332C" w14:textId="77777777" w:rsidR="005D4D3C" w:rsidRDefault="005D4D3C" w:rsidP="00013F21">
      <w:pPr>
        <w:pStyle w:val="Default"/>
        <w:rPr>
          <w:color w:val="auto"/>
          <w:sz w:val="22"/>
          <w:szCs w:val="22"/>
        </w:rPr>
      </w:pPr>
    </w:p>
    <w:p w14:paraId="16F8F7C7" w14:textId="77777777" w:rsidR="005D4D3C" w:rsidRDefault="005D4D3C" w:rsidP="005D4D3C">
      <w:pPr>
        <w:pStyle w:val="Default"/>
        <w:numPr>
          <w:ilvl w:val="0"/>
          <w:numId w:val="19"/>
        </w:numPr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To help develop and provide advice to FRAs on best practice in relation to pensions, retirement, ill-health, and duty systems (pensionable pay).</w:t>
      </w:r>
    </w:p>
    <w:p w14:paraId="68464A22" w14:textId="77777777" w:rsidR="00DA6D8E" w:rsidRDefault="00DA6D8E" w:rsidP="00013F21">
      <w:pPr>
        <w:pStyle w:val="Default"/>
        <w:rPr>
          <w:color w:val="auto"/>
          <w:sz w:val="22"/>
          <w:szCs w:val="22"/>
        </w:rPr>
      </w:pPr>
    </w:p>
    <w:p w14:paraId="6B96E712" w14:textId="77777777" w:rsidR="00DA6D8E" w:rsidRDefault="00DA6D8E" w:rsidP="00DA6D8E">
      <w:pPr>
        <w:pStyle w:val="Default"/>
        <w:numPr>
          <w:ilvl w:val="0"/>
          <w:numId w:val="19"/>
        </w:numPr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To obtain data and information from FRAs, when required, to enable the Bluelight team to respond to Government requests or offer targeted support by, for example:</w:t>
      </w:r>
    </w:p>
    <w:p w14:paraId="172B8CE3" w14:textId="77777777" w:rsidR="00DA6D8E" w:rsidRDefault="00DA6D8E" w:rsidP="00DA6D8E">
      <w:pPr>
        <w:pStyle w:val="ListParagraph"/>
        <w:rPr>
          <w:sz w:val="22"/>
          <w:szCs w:val="22"/>
        </w:rPr>
      </w:pPr>
    </w:p>
    <w:p w14:paraId="7CC890F1" w14:textId="77777777" w:rsidR="00DA6D8E" w:rsidRDefault="00DA6D8E" w:rsidP="00DA6D8E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Development and facilitation of surveys</w:t>
      </w:r>
    </w:p>
    <w:p w14:paraId="356D5B66" w14:textId="77777777" w:rsidR="00DA6D8E" w:rsidRDefault="00DA6D8E" w:rsidP="00DA6D8E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Data collation and analysis</w:t>
      </w:r>
    </w:p>
    <w:p w14:paraId="3F58169F" w14:textId="77777777" w:rsidR="00DA6D8E" w:rsidRDefault="00DA6D8E" w:rsidP="00DA6D8E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Production of clear and comprehensive research reports with recommendations</w:t>
      </w:r>
    </w:p>
    <w:p w14:paraId="31689EF0" w14:textId="77777777" w:rsidR="00DA6D8E" w:rsidRDefault="00DA6D8E" w:rsidP="00013F21">
      <w:pPr>
        <w:pStyle w:val="Default"/>
        <w:ind w:left="786"/>
        <w:rPr>
          <w:color w:val="auto"/>
          <w:sz w:val="22"/>
          <w:szCs w:val="22"/>
        </w:rPr>
      </w:pPr>
    </w:p>
    <w:p w14:paraId="15A63A7A" w14:textId="77777777" w:rsidR="00DA6D8E" w:rsidRPr="006123A0" w:rsidRDefault="00DA6D8E" w:rsidP="00DA6D8E">
      <w:pPr>
        <w:pStyle w:val="Default"/>
        <w:numPr>
          <w:ilvl w:val="0"/>
          <w:numId w:val="19"/>
        </w:numPr>
        <w:ind w:left="426" w:hanging="426"/>
        <w:rPr>
          <w:color w:val="auto"/>
          <w:sz w:val="22"/>
          <w:szCs w:val="22"/>
        </w:rPr>
      </w:pPr>
      <w:r w:rsidRPr="006123A0">
        <w:rPr>
          <w:color w:val="auto"/>
          <w:sz w:val="22"/>
          <w:szCs w:val="22"/>
        </w:rPr>
        <w:t xml:space="preserve">To </w:t>
      </w:r>
      <w:r>
        <w:rPr>
          <w:color w:val="auto"/>
          <w:sz w:val="22"/>
          <w:szCs w:val="22"/>
        </w:rPr>
        <w:t xml:space="preserve">lead the FCWG </w:t>
      </w:r>
      <w:r w:rsidRPr="006123A0">
        <w:rPr>
          <w:color w:val="auto"/>
          <w:sz w:val="22"/>
          <w:szCs w:val="22"/>
        </w:rPr>
        <w:t>by the effective planning and running of meetings and in particular</w:t>
      </w:r>
      <w:r>
        <w:rPr>
          <w:color w:val="auto"/>
          <w:sz w:val="22"/>
          <w:szCs w:val="22"/>
        </w:rPr>
        <w:t>:</w:t>
      </w:r>
    </w:p>
    <w:p w14:paraId="251E1345" w14:textId="77777777" w:rsidR="00DA6D8E" w:rsidRPr="006123A0" w:rsidRDefault="00DA6D8E" w:rsidP="00DA6D8E">
      <w:pPr>
        <w:pStyle w:val="ListParagraph"/>
        <w:rPr>
          <w:rFonts w:ascii="Arial" w:hAnsi="Arial" w:cs="Arial"/>
          <w:sz w:val="22"/>
          <w:szCs w:val="22"/>
        </w:rPr>
      </w:pPr>
    </w:p>
    <w:p w14:paraId="0DD5F358" w14:textId="77777777" w:rsidR="00DA6D8E" w:rsidRDefault="00DA6D8E" w:rsidP="00DA6D8E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6123A0">
        <w:rPr>
          <w:color w:val="auto"/>
          <w:sz w:val="22"/>
          <w:szCs w:val="22"/>
        </w:rPr>
        <w:t>The timely planning and notification of meetings including arranging suitable locations</w:t>
      </w:r>
    </w:p>
    <w:p w14:paraId="63E53010" w14:textId="77777777" w:rsidR="00DA6D8E" w:rsidRPr="006123A0" w:rsidRDefault="00DA6D8E" w:rsidP="00DA6D8E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6123A0">
        <w:rPr>
          <w:color w:val="auto"/>
          <w:sz w:val="22"/>
          <w:szCs w:val="22"/>
        </w:rPr>
        <w:t xml:space="preserve">The timely agreement and notification of agendas </w:t>
      </w:r>
    </w:p>
    <w:p w14:paraId="6A71BF62" w14:textId="77777777" w:rsidR="00DA6D8E" w:rsidRPr="006123A0" w:rsidRDefault="00DA6D8E" w:rsidP="00DA6D8E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6123A0">
        <w:rPr>
          <w:color w:val="auto"/>
          <w:sz w:val="22"/>
          <w:szCs w:val="22"/>
        </w:rPr>
        <w:t xml:space="preserve">Taking </w:t>
      </w:r>
      <w:r>
        <w:rPr>
          <w:color w:val="auto"/>
          <w:sz w:val="22"/>
          <w:szCs w:val="22"/>
        </w:rPr>
        <w:t>minutes</w:t>
      </w:r>
      <w:r w:rsidRPr="006123A0">
        <w:rPr>
          <w:color w:val="auto"/>
          <w:sz w:val="22"/>
          <w:szCs w:val="22"/>
        </w:rPr>
        <w:t xml:space="preserve"> of meetings, drafting and finalising actions and agreements</w:t>
      </w:r>
    </w:p>
    <w:p w14:paraId="28C8102F" w14:textId="77777777" w:rsidR="00DA6D8E" w:rsidRDefault="00DA6D8E" w:rsidP="00DA6D8E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6123A0">
        <w:rPr>
          <w:color w:val="auto"/>
          <w:sz w:val="22"/>
          <w:szCs w:val="22"/>
        </w:rPr>
        <w:t>Ensuring actions from meetings are followed up in a timely manner</w:t>
      </w:r>
    </w:p>
    <w:p w14:paraId="1E219F09" w14:textId="77777777" w:rsidR="00DA6D8E" w:rsidRPr="00B4606D" w:rsidRDefault="00DA6D8E" w:rsidP="00DA6D8E">
      <w:pPr>
        <w:pStyle w:val="Default"/>
        <w:numPr>
          <w:ilvl w:val="0"/>
          <w:numId w:val="20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Pr="008C5BD4">
        <w:rPr>
          <w:color w:val="auto"/>
          <w:sz w:val="22"/>
          <w:szCs w:val="22"/>
        </w:rPr>
        <w:t>irect the development of central FPS communications through the FCWG including procurement specifications for external resources.</w:t>
      </w:r>
    </w:p>
    <w:p w14:paraId="0ADEEC72" w14:textId="77777777" w:rsidR="00DA6D8E" w:rsidRDefault="00DA6D8E" w:rsidP="00DA6D8E">
      <w:pPr>
        <w:pStyle w:val="Default"/>
        <w:rPr>
          <w:color w:val="auto"/>
          <w:sz w:val="22"/>
          <w:szCs w:val="22"/>
        </w:rPr>
      </w:pPr>
    </w:p>
    <w:p w14:paraId="25219287" w14:textId="77777777" w:rsidR="00EE75C4" w:rsidRDefault="00EE75C4" w:rsidP="00EE75C4">
      <w:pPr>
        <w:pStyle w:val="Default"/>
        <w:numPr>
          <w:ilvl w:val="0"/>
          <w:numId w:val="19"/>
        </w:numPr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To direct the development of central resources for the Firefighters Scheme Communications, in particular</w:t>
      </w:r>
    </w:p>
    <w:p w14:paraId="13FF18F7" w14:textId="77777777" w:rsidR="00EE75C4" w:rsidRDefault="00EE75C4" w:rsidP="00EE75C4">
      <w:pPr>
        <w:pStyle w:val="ListParagraph"/>
        <w:rPr>
          <w:sz w:val="22"/>
          <w:szCs w:val="22"/>
        </w:rPr>
      </w:pPr>
    </w:p>
    <w:p w14:paraId="3C6D7FFE" w14:textId="77777777" w:rsidR="00EE75C4" w:rsidRDefault="00EE75C4" w:rsidP="00EE75C4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Develop and publish scheme guides</w:t>
      </w:r>
    </w:p>
    <w:p w14:paraId="4FD3F8F5" w14:textId="77777777" w:rsidR="00EE75C4" w:rsidRDefault="00EE75C4" w:rsidP="00EE75C4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Develop and publish a series of scheme factsheets</w:t>
      </w:r>
    </w:p>
    <w:p w14:paraId="1202A600" w14:textId="77777777" w:rsidR="00EE75C4" w:rsidRDefault="00EE75C4" w:rsidP="00EE75C4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Develop and publish administrator guidance</w:t>
      </w:r>
    </w:p>
    <w:p w14:paraId="0AA6FD0F" w14:textId="77777777" w:rsidR="00EE75C4" w:rsidRPr="00013F21" w:rsidRDefault="00EE75C4" w:rsidP="00013F21">
      <w:pPr>
        <w:pStyle w:val="Default"/>
        <w:ind w:left="426"/>
        <w:rPr>
          <w:color w:val="auto"/>
          <w:sz w:val="22"/>
          <w:szCs w:val="22"/>
        </w:rPr>
      </w:pPr>
    </w:p>
    <w:p w14:paraId="4346DE9F" w14:textId="77777777" w:rsidR="00DA6D8E" w:rsidRPr="006123A0" w:rsidRDefault="00DA6D8E" w:rsidP="00DA6D8E">
      <w:pPr>
        <w:pStyle w:val="Default"/>
        <w:numPr>
          <w:ilvl w:val="0"/>
          <w:numId w:val="19"/>
        </w:numPr>
        <w:ind w:left="426" w:hanging="426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To contribute to the effective operation of the Firefighters’ Technical Community </w:t>
      </w:r>
      <w:r w:rsidRPr="006123A0">
        <w:rPr>
          <w:color w:val="auto"/>
          <w:sz w:val="22"/>
          <w:szCs w:val="22"/>
        </w:rPr>
        <w:t xml:space="preserve">by the effective </w:t>
      </w:r>
      <w:r>
        <w:rPr>
          <w:color w:val="auto"/>
          <w:sz w:val="22"/>
          <w:szCs w:val="22"/>
        </w:rPr>
        <w:t>facilitation of</w:t>
      </w:r>
      <w:r w:rsidRPr="006123A0">
        <w:rPr>
          <w:color w:val="auto"/>
          <w:sz w:val="22"/>
          <w:szCs w:val="22"/>
        </w:rPr>
        <w:t xml:space="preserve"> meetings</w:t>
      </w:r>
      <w:r>
        <w:rPr>
          <w:color w:val="auto"/>
          <w:sz w:val="22"/>
          <w:szCs w:val="22"/>
        </w:rPr>
        <w:t xml:space="preserve">, </w:t>
      </w:r>
      <w:r w:rsidRPr="006123A0">
        <w:rPr>
          <w:color w:val="auto"/>
          <w:sz w:val="22"/>
          <w:szCs w:val="22"/>
        </w:rPr>
        <w:t>in particular</w:t>
      </w:r>
      <w:r>
        <w:rPr>
          <w:color w:val="auto"/>
          <w:sz w:val="22"/>
          <w:szCs w:val="22"/>
        </w:rPr>
        <w:t>:</w:t>
      </w:r>
    </w:p>
    <w:p w14:paraId="10D7601E" w14:textId="77777777" w:rsidR="00DA6D8E" w:rsidRPr="006123A0" w:rsidRDefault="00DA6D8E" w:rsidP="00DA6D8E">
      <w:pPr>
        <w:pStyle w:val="ListParagraph"/>
        <w:rPr>
          <w:rFonts w:ascii="Arial" w:hAnsi="Arial" w:cs="Arial"/>
          <w:sz w:val="22"/>
          <w:szCs w:val="22"/>
        </w:rPr>
      </w:pPr>
    </w:p>
    <w:p w14:paraId="318F1705" w14:textId="77777777" w:rsidR="00DA6D8E" w:rsidRDefault="00DA6D8E" w:rsidP="00DA6D8E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6123A0">
        <w:rPr>
          <w:color w:val="auto"/>
          <w:sz w:val="22"/>
          <w:szCs w:val="22"/>
        </w:rPr>
        <w:t>The timely planning and notification of meetings including arranging suitable locations</w:t>
      </w:r>
    </w:p>
    <w:p w14:paraId="5972F687" w14:textId="77777777" w:rsidR="00DA6D8E" w:rsidRPr="006123A0" w:rsidRDefault="00DA6D8E" w:rsidP="00DA6D8E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6123A0">
        <w:rPr>
          <w:color w:val="auto"/>
          <w:sz w:val="22"/>
          <w:szCs w:val="22"/>
        </w:rPr>
        <w:t xml:space="preserve">The timely agreement and notification of agendas </w:t>
      </w:r>
    </w:p>
    <w:p w14:paraId="2A687F79" w14:textId="77777777" w:rsidR="00DA6D8E" w:rsidRPr="006123A0" w:rsidRDefault="00DA6D8E" w:rsidP="00DA6D8E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6123A0">
        <w:rPr>
          <w:color w:val="auto"/>
          <w:sz w:val="22"/>
          <w:szCs w:val="22"/>
        </w:rPr>
        <w:t xml:space="preserve">Taking </w:t>
      </w:r>
      <w:r>
        <w:rPr>
          <w:color w:val="auto"/>
          <w:sz w:val="22"/>
          <w:szCs w:val="22"/>
        </w:rPr>
        <w:t>minutes</w:t>
      </w:r>
      <w:r w:rsidRPr="006123A0">
        <w:rPr>
          <w:color w:val="auto"/>
          <w:sz w:val="22"/>
          <w:szCs w:val="22"/>
        </w:rPr>
        <w:t xml:space="preserve"> of meetings, drafting and finalising actions and agreements</w:t>
      </w:r>
    </w:p>
    <w:p w14:paraId="05EF040D" w14:textId="77777777" w:rsidR="00DA6D8E" w:rsidRDefault="00DA6D8E" w:rsidP="00DA6D8E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6123A0">
        <w:rPr>
          <w:color w:val="auto"/>
          <w:sz w:val="22"/>
          <w:szCs w:val="22"/>
        </w:rPr>
        <w:t xml:space="preserve">Ensuring actions from meetings are followed up in a timely manner </w:t>
      </w:r>
    </w:p>
    <w:p w14:paraId="3D7B17F3" w14:textId="77777777" w:rsidR="00DA6D8E" w:rsidRPr="008C5BD4" w:rsidRDefault="00DA6D8E" w:rsidP="00DA6D8E">
      <w:pPr>
        <w:pStyle w:val="Default"/>
        <w:rPr>
          <w:color w:val="auto"/>
          <w:sz w:val="22"/>
          <w:szCs w:val="22"/>
        </w:rPr>
      </w:pPr>
    </w:p>
    <w:p w14:paraId="3652AC14" w14:textId="77777777" w:rsidR="00D549EE" w:rsidRPr="00013F21" w:rsidRDefault="00DA6D8E" w:rsidP="00DA6D8E">
      <w:pPr>
        <w:pStyle w:val="Default"/>
        <w:numPr>
          <w:ilvl w:val="0"/>
          <w:numId w:val="19"/>
        </w:numPr>
        <w:ind w:left="426" w:hanging="426"/>
        <w:rPr>
          <w:color w:val="auto"/>
          <w:sz w:val="22"/>
          <w:szCs w:val="22"/>
        </w:rPr>
      </w:pPr>
      <w:r w:rsidRPr="00C2404E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produce </w:t>
      </w:r>
      <w:r w:rsidR="00D549EE">
        <w:rPr>
          <w:sz w:val="22"/>
          <w:szCs w:val="22"/>
        </w:rPr>
        <w:t xml:space="preserve">relevant content for FPS monthly </w:t>
      </w:r>
      <w:r>
        <w:rPr>
          <w:sz w:val="22"/>
          <w:szCs w:val="22"/>
        </w:rPr>
        <w:t>bulletins</w:t>
      </w:r>
      <w:r w:rsidR="00D549EE">
        <w:rPr>
          <w:sz w:val="22"/>
          <w:szCs w:val="22"/>
        </w:rPr>
        <w:t xml:space="preserve">. </w:t>
      </w:r>
    </w:p>
    <w:p w14:paraId="1CA05D33" w14:textId="77777777" w:rsidR="00DA6D8E" w:rsidRPr="00013F21" w:rsidRDefault="00D549EE" w:rsidP="00DA6D8E">
      <w:pPr>
        <w:pStyle w:val="Default"/>
        <w:numPr>
          <w:ilvl w:val="0"/>
          <w:numId w:val="19"/>
        </w:numPr>
        <w:ind w:left="426" w:hanging="426"/>
        <w:rPr>
          <w:color w:val="auto"/>
          <w:sz w:val="22"/>
          <w:szCs w:val="22"/>
        </w:rPr>
      </w:pPr>
      <w:r>
        <w:rPr>
          <w:sz w:val="22"/>
          <w:szCs w:val="22"/>
        </w:rPr>
        <w:lastRenderedPageBreak/>
        <w:t xml:space="preserve">To </w:t>
      </w:r>
      <w:r w:rsidR="00DA6D8E" w:rsidRPr="00C2404E">
        <w:rPr>
          <w:sz w:val="22"/>
          <w:szCs w:val="22"/>
        </w:rPr>
        <w:t xml:space="preserve">ensure that </w:t>
      </w:r>
      <w:r w:rsidR="00DA6D8E">
        <w:rPr>
          <w:sz w:val="22"/>
          <w:szCs w:val="22"/>
        </w:rPr>
        <w:t xml:space="preserve">online </w:t>
      </w:r>
      <w:r w:rsidR="00DA6D8E" w:rsidRPr="00C2404E">
        <w:rPr>
          <w:sz w:val="22"/>
          <w:szCs w:val="22"/>
        </w:rPr>
        <w:t>resource</w:t>
      </w:r>
      <w:r w:rsidR="00DA6D8E">
        <w:rPr>
          <w:sz w:val="22"/>
          <w:szCs w:val="22"/>
        </w:rPr>
        <w:t xml:space="preserve">s available on </w:t>
      </w:r>
      <w:hyperlink r:id="rId15" w:history="1">
        <w:r w:rsidR="00DA6D8E" w:rsidRPr="00FA6838">
          <w:rPr>
            <w:rStyle w:val="Hyperlink"/>
            <w:rFonts w:cs="Arial"/>
            <w:sz w:val="22"/>
            <w:szCs w:val="22"/>
          </w:rPr>
          <w:t>www.fpsregs.org</w:t>
        </w:r>
      </w:hyperlink>
      <w:r>
        <w:rPr>
          <w:rStyle w:val="Hyperlink"/>
          <w:rFonts w:cs="Arial"/>
          <w:sz w:val="22"/>
          <w:szCs w:val="22"/>
        </w:rPr>
        <w:t xml:space="preserve">, </w:t>
      </w:r>
      <w:r w:rsidR="00DA6D8E">
        <w:rPr>
          <w:sz w:val="22"/>
          <w:szCs w:val="22"/>
        </w:rPr>
        <w:t xml:space="preserve"> </w:t>
      </w:r>
      <w:hyperlink r:id="rId16" w:history="1">
        <w:r w:rsidR="00DA6D8E" w:rsidRPr="00FA6838">
          <w:rPr>
            <w:rStyle w:val="Hyperlink"/>
            <w:rFonts w:cs="Arial"/>
            <w:sz w:val="22"/>
            <w:szCs w:val="22"/>
          </w:rPr>
          <w:t>www.fpsmember.org</w:t>
        </w:r>
      </w:hyperlink>
      <w:r w:rsidR="00DA6D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hyperlink r:id="rId17" w:history="1">
        <w:r w:rsidRPr="00595A77">
          <w:rPr>
            <w:rStyle w:val="Hyperlink"/>
            <w:rFonts w:cs="Arial"/>
            <w:sz w:val="22"/>
            <w:szCs w:val="22"/>
          </w:rPr>
          <w:t>www.fpsboard.org</w:t>
        </w:r>
      </w:hyperlink>
      <w:r w:rsidR="00DA6D8E" w:rsidRPr="00C240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are </w:t>
      </w:r>
      <w:r w:rsidR="00DA6D8E">
        <w:rPr>
          <w:sz w:val="22"/>
          <w:szCs w:val="22"/>
        </w:rPr>
        <w:t xml:space="preserve">accessible and are </w:t>
      </w:r>
      <w:r w:rsidR="00DA6D8E" w:rsidRPr="00C2404E">
        <w:rPr>
          <w:sz w:val="22"/>
          <w:szCs w:val="22"/>
        </w:rPr>
        <w:t>maintained</w:t>
      </w:r>
      <w:r w:rsidR="00DA6D8E">
        <w:rPr>
          <w:sz w:val="22"/>
          <w:szCs w:val="22"/>
        </w:rPr>
        <w:t xml:space="preserve"> to a high standard and</w:t>
      </w:r>
      <w:r w:rsidR="00DA6D8E" w:rsidRPr="00C2404E">
        <w:rPr>
          <w:sz w:val="22"/>
          <w:szCs w:val="22"/>
        </w:rPr>
        <w:t xml:space="preserve"> in a timely manner.</w:t>
      </w:r>
    </w:p>
    <w:p w14:paraId="4F243083" w14:textId="77777777" w:rsidR="00EE75C4" w:rsidRPr="00013F21" w:rsidRDefault="00EE75C4" w:rsidP="00013F21">
      <w:pPr>
        <w:pStyle w:val="Default"/>
        <w:ind w:left="426"/>
        <w:rPr>
          <w:color w:val="auto"/>
          <w:sz w:val="22"/>
          <w:szCs w:val="22"/>
        </w:rPr>
      </w:pPr>
    </w:p>
    <w:p w14:paraId="3A65FA44" w14:textId="77777777" w:rsidR="00EE75C4" w:rsidRPr="00D549EE" w:rsidRDefault="00EE75C4" w:rsidP="00D549EE">
      <w:pPr>
        <w:pStyle w:val="Default"/>
        <w:numPr>
          <w:ilvl w:val="0"/>
          <w:numId w:val="19"/>
        </w:numPr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To attend regional pension officer groups to provide FPS updates on behalf of the Bluelight team.</w:t>
      </w:r>
    </w:p>
    <w:p w14:paraId="753ED306" w14:textId="77777777" w:rsidR="005D4D3C" w:rsidRDefault="005D4D3C" w:rsidP="00013F21">
      <w:pPr>
        <w:pStyle w:val="ListParagraph"/>
        <w:rPr>
          <w:sz w:val="22"/>
          <w:szCs w:val="22"/>
        </w:rPr>
      </w:pPr>
    </w:p>
    <w:p w14:paraId="06328299" w14:textId="667A8837" w:rsidR="00212490" w:rsidRPr="005D4D3C" w:rsidRDefault="00212490" w:rsidP="00212490">
      <w:pPr>
        <w:pStyle w:val="Default"/>
        <w:numPr>
          <w:ilvl w:val="0"/>
          <w:numId w:val="19"/>
        </w:numPr>
        <w:ind w:left="426" w:hanging="426"/>
        <w:rPr>
          <w:color w:val="auto"/>
          <w:sz w:val="22"/>
          <w:szCs w:val="22"/>
        </w:rPr>
      </w:pPr>
      <w:r w:rsidRPr="005D4D3C">
        <w:rPr>
          <w:color w:val="auto"/>
          <w:sz w:val="22"/>
          <w:szCs w:val="22"/>
        </w:rPr>
        <w:t>To ensure the smooth operation of the Board</w:t>
      </w:r>
      <w:r w:rsidR="000D4C53" w:rsidRPr="005D4D3C">
        <w:rPr>
          <w:color w:val="auto"/>
          <w:sz w:val="22"/>
          <w:szCs w:val="22"/>
        </w:rPr>
        <w:t xml:space="preserve"> and </w:t>
      </w:r>
      <w:r w:rsidRPr="005D4D3C">
        <w:rPr>
          <w:color w:val="auto"/>
          <w:sz w:val="22"/>
          <w:szCs w:val="22"/>
        </w:rPr>
        <w:t xml:space="preserve">its committees by the effective planning and running of meetings and in particular: </w:t>
      </w:r>
    </w:p>
    <w:p w14:paraId="5AC8CCF8" w14:textId="77777777" w:rsidR="00212490" w:rsidRPr="005D4D3C" w:rsidRDefault="00212490" w:rsidP="00212490">
      <w:pPr>
        <w:pStyle w:val="ListParagraph"/>
        <w:rPr>
          <w:rFonts w:ascii="Arial" w:hAnsi="Arial" w:cs="Arial"/>
          <w:sz w:val="22"/>
          <w:szCs w:val="22"/>
        </w:rPr>
      </w:pPr>
    </w:p>
    <w:p w14:paraId="646C386F" w14:textId="77777777" w:rsidR="00212490" w:rsidRPr="005D4D3C" w:rsidRDefault="00212490" w:rsidP="00212490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5D4D3C">
        <w:rPr>
          <w:color w:val="auto"/>
          <w:sz w:val="22"/>
          <w:szCs w:val="22"/>
        </w:rPr>
        <w:t>The timely planning and notification of meetings including arranging suitable locations</w:t>
      </w:r>
    </w:p>
    <w:p w14:paraId="26BDDB35" w14:textId="77777777" w:rsidR="00212490" w:rsidRPr="005D4D3C" w:rsidRDefault="00212490" w:rsidP="00212490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5D4D3C">
        <w:rPr>
          <w:color w:val="auto"/>
          <w:sz w:val="22"/>
          <w:szCs w:val="22"/>
        </w:rPr>
        <w:t xml:space="preserve">The timely agreement and notification of agendas </w:t>
      </w:r>
    </w:p>
    <w:p w14:paraId="5C8F54C6" w14:textId="77777777" w:rsidR="00212490" w:rsidRPr="005D4D3C" w:rsidRDefault="00212490" w:rsidP="00212490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5D4D3C">
        <w:rPr>
          <w:color w:val="auto"/>
          <w:sz w:val="22"/>
          <w:szCs w:val="22"/>
        </w:rPr>
        <w:t>The drafting and/or co-ordination of papers for meetings together with their timely dispatch to members</w:t>
      </w:r>
    </w:p>
    <w:p w14:paraId="01B40594" w14:textId="77777777" w:rsidR="00212490" w:rsidRPr="005D4D3C" w:rsidRDefault="00212490" w:rsidP="00212490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5D4D3C">
        <w:rPr>
          <w:color w:val="auto"/>
          <w:sz w:val="22"/>
          <w:szCs w:val="22"/>
        </w:rPr>
        <w:t>The co-ordination and recording of attendance of members and arrangement of substitutes as required</w:t>
      </w:r>
    </w:p>
    <w:p w14:paraId="7246A37A" w14:textId="77777777" w:rsidR="00212490" w:rsidRPr="005D4D3C" w:rsidRDefault="00212490" w:rsidP="00212490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5D4D3C">
        <w:rPr>
          <w:color w:val="auto"/>
          <w:sz w:val="22"/>
          <w:szCs w:val="22"/>
        </w:rPr>
        <w:t>Taking notes of meetings, drafting and finalising actions and agreements</w:t>
      </w:r>
    </w:p>
    <w:p w14:paraId="1AFA7FAD" w14:textId="77777777" w:rsidR="00212490" w:rsidRPr="005D4D3C" w:rsidRDefault="00212490" w:rsidP="00212490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5D4D3C">
        <w:rPr>
          <w:color w:val="auto"/>
          <w:sz w:val="22"/>
          <w:szCs w:val="22"/>
        </w:rPr>
        <w:t xml:space="preserve">Ensuring actions from meetings are followed up in a timely manner </w:t>
      </w:r>
    </w:p>
    <w:p w14:paraId="1700E019" w14:textId="77777777" w:rsidR="00212490" w:rsidRDefault="00212490" w:rsidP="00212490">
      <w:pPr>
        <w:pStyle w:val="Default"/>
        <w:ind w:left="426"/>
        <w:rPr>
          <w:color w:val="auto"/>
          <w:sz w:val="22"/>
          <w:szCs w:val="22"/>
        </w:rPr>
      </w:pPr>
    </w:p>
    <w:p w14:paraId="17A1E72A" w14:textId="0CF7078A" w:rsidR="00787507" w:rsidRDefault="00787507" w:rsidP="00212490">
      <w:pPr>
        <w:pStyle w:val="Default"/>
        <w:numPr>
          <w:ilvl w:val="0"/>
          <w:numId w:val="19"/>
        </w:numPr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To ensur</w:t>
      </w:r>
      <w:r w:rsidR="000B0E4D">
        <w:rPr>
          <w:color w:val="auto"/>
          <w:sz w:val="22"/>
          <w:szCs w:val="22"/>
        </w:rPr>
        <w:t>e</w:t>
      </w:r>
      <w:r>
        <w:rPr>
          <w:color w:val="auto"/>
          <w:sz w:val="22"/>
          <w:szCs w:val="22"/>
        </w:rPr>
        <w:t xml:space="preserve"> that the </w:t>
      </w:r>
      <w:r w:rsidRPr="00212490">
        <w:rPr>
          <w:color w:val="auto"/>
          <w:sz w:val="22"/>
          <w:szCs w:val="22"/>
        </w:rPr>
        <w:t xml:space="preserve">constitution of the Board is legally compliant, up to date, reflects statutory requirements and is operationally both </w:t>
      </w:r>
      <w:r w:rsidR="00E568A6">
        <w:rPr>
          <w:color w:val="auto"/>
          <w:sz w:val="22"/>
          <w:szCs w:val="22"/>
        </w:rPr>
        <w:t xml:space="preserve">promoted </w:t>
      </w:r>
      <w:r w:rsidRPr="00212490">
        <w:rPr>
          <w:color w:val="auto"/>
          <w:sz w:val="22"/>
          <w:szCs w:val="22"/>
        </w:rPr>
        <w:t xml:space="preserve">and understood widely across the </w:t>
      </w:r>
      <w:r>
        <w:rPr>
          <w:sz w:val="22"/>
          <w:szCs w:val="22"/>
        </w:rPr>
        <w:t>Fire pensions</w:t>
      </w:r>
      <w:r w:rsidRPr="00212490">
        <w:rPr>
          <w:color w:val="auto"/>
          <w:sz w:val="22"/>
          <w:szCs w:val="22"/>
        </w:rPr>
        <w:t xml:space="preserve"> stakeholder</w:t>
      </w:r>
      <w:r>
        <w:rPr>
          <w:color w:val="auto"/>
          <w:sz w:val="22"/>
          <w:szCs w:val="22"/>
        </w:rPr>
        <w:t xml:space="preserve"> community.</w:t>
      </w:r>
    </w:p>
    <w:p w14:paraId="392E060F" w14:textId="77777777" w:rsidR="00787507" w:rsidRDefault="00787507" w:rsidP="00787507">
      <w:pPr>
        <w:pStyle w:val="Default"/>
        <w:rPr>
          <w:color w:val="auto"/>
          <w:sz w:val="22"/>
          <w:szCs w:val="22"/>
        </w:rPr>
      </w:pPr>
    </w:p>
    <w:p w14:paraId="35AB3216" w14:textId="34F489E0" w:rsidR="00212490" w:rsidRPr="006123A0" w:rsidRDefault="005477E2" w:rsidP="00212490">
      <w:pPr>
        <w:pStyle w:val="Default"/>
        <w:numPr>
          <w:ilvl w:val="0"/>
          <w:numId w:val="19"/>
        </w:numPr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</w:t>
      </w:r>
      <w:r w:rsidR="00787507">
        <w:rPr>
          <w:color w:val="auto"/>
          <w:sz w:val="22"/>
          <w:szCs w:val="22"/>
        </w:rPr>
        <w:t xml:space="preserve">nsure that all </w:t>
      </w:r>
      <w:r w:rsidR="00212490">
        <w:rPr>
          <w:color w:val="auto"/>
          <w:sz w:val="22"/>
          <w:szCs w:val="22"/>
        </w:rPr>
        <w:t>drafting of reports and supporting information and/or arranging for the drafti</w:t>
      </w:r>
      <w:r w:rsidR="00787507">
        <w:rPr>
          <w:color w:val="auto"/>
          <w:sz w:val="22"/>
          <w:szCs w:val="22"/>
        </w:rPr>
        <w:t>ng of the same by third parties are technically correct.</w:t>
      </w:r>
    </w:p>
    <w:p w14:paraId="03AD3828" w14:textId="77777777" w:rsidR="00212490" w:rsidRPr="006123A0" w:rsidRDefault="00212490" w:rsidP="00212490">
      <w:pPr>
        <w:pStyle w:val="Default"/>
        <w:ind w:left="426"/>
        <w:rPr>
          <w:color w:val="auto"/>
          <w:sz w:val="22"/>
          <w:szCs w:val="22"/>
        </w:rPr>
      </w:pPr>
    </w:p>
    <w:p w14:paraId="275018EB" w14:textId="77777777" w:rsidR="005D4D3C" w:rsidRPr="006123A0" w:rsidRDefault="005D4D3C" w:rsidP="005D4D3C">
      <w:pPr>
        <w:pStyle w:val="Default"/>
        <w:numPr>
          <w:ilvl w:val="0"/>
          <w:numId w:val="19"/>
        </w:numPr>
        <w:ind w:left="426" w:hanging="426"/>
        <w:rPr>
          <w:color w:val="auto"/>
          <w:sz w:val="22"/>
          <w:szCs w:val="22"/>
        </w:rPr>
      </w:pPr>
      <w:r w:rsidRPr="006123A0">
        <w:rPr>
          <w:color w:val="auto"/>
          <w:sz w:val="22"/>
          <w:szCs w:val="22"/>
        </w:rPr>
        <w:t xml:space="preserve">To ensure that all statutory information in relation to members of the Board is kept up to </w:t>
      </w:r>
      <w:r w:rsidR="00EE75C4">
        <w:rPr>
          <w:color w:val="auto"/>
          <w:sz w:val="22"/>
          <w:szCs w:val="22"/>
        </w:rPr>
        <w:t>date</w:t>
      </w:r>
      <w:r w:rsidRPr="006123A0">
        <w:rPr>
          <w:color w:val="auto"/>
          <w:sz w:val="22"/>
          <w:szCs w:val="22"/>
        </w:rPr>
        <w:t xml:space="preserve"> and publicised appropriately</w:t>
      </w:r>
      <w:r>
        <w:rPr>
          <w:color w:val="auto"/>
          <w:sz w:val="22"/>
          <w:szCs w:val="22"/>
        </w:rPr>
        <w:t xml:space="preserve"> on </w:t>
      </w:r>
      <w:hyperlink r:id="rId18" w:history="1">
        <w:r w:rsidRPr="00FA6838">
          <w:rPr>
            <w:rStyle w:val="Hyperlink"/>
            <w:rFonts w:cs="Arial"/>
            <w:sz w:val="22"/>
            <w:szCs w:val="22"/>
          </w:rPr>
          <w:t>www.fpsboard.org</w:t>
        </w:r>
      </w:hyperlink>
      <w:r>
        <w:rPr>
          <w:color w:val="auto"/>
          <w:sz w:val="22"/>
          <w:szCs w:val="22"/>
        </w:rPr>
        <w:t>.</w:t>
      </w:r>
    </w:p>
    <w:p w14:paraId="054A32B1" w14:textId="77777777" w:rsidR="00212490" w:rsidRPr="006123A0" w:rsidRDefault="00212490" w:rsidP="00212490">
      <w:pPr>
        <w:pStyle w:val="ListParagraph"/>
        <w:rPr>
          <w:rFonts w:ascii="Arial" w:hAnsi="Arial" w:cs="Arial"/>
          <w:sz w:val="22"/>
          <w:szCs w:val="22"/>
        </w:rPr>
      </w:pPr>
    </w:p>
    <w:p w14:paraId="0A8755FE" w14:textId="77777777" w:rsidR="00212490" w:rsidRPr="006123A0" w:rsidRDefault="00212490" w:rsidP="00212490">
      <w:pPr>
        <w:pStyle w:val="Default"/>
        <w:numPr>
          <w:ilvl w:val="0"/>
          <w:numId w:val="19"/>
        </w:numPr>
        <w:ind w:left="426" w:hanging="426"/>
        <w:rPr>
          <w:color w:val="auto"/>
          <w:sz w:val="22"/>
          <w:szCs w:val="22"/>
        </w:rPr>
      </w:pPr>
      <w:r w:rsidRPr="006123A0">
        <w:rPr>
          <w:color w:val="auto"/>
          <w:sz w:val="22"/>
          <w:szCs w:val="22"/>
        </w:rPr>
        <w:t xml:space="preserve">To maintain and develop a Board communications plan in order to ensure that the work of the Board and the role of its members is understood by the </w:t>
      </w:r>
      <w:r w:rsidR="00787507">
        <w:rPr>
          <w:color w:val="auto"/>
          <w:sz w:val="22"/>
          <w:szCs w:val="22"/>
        </w:rPr>
        <w:t xml:space="preserve">Fire </w:t>
      </w:r>
      <w:r w:rsidRPr="006123A0">
        <w:rPr>
          <w:color w:val="auto"/>
          <w:sz w:val="22"/>
          <w:szCs w:val="22"/>
        </w:rPr>
        <w:t xml:space="preserve">community. In particular to </w:t>
      </w:r>
      <w:r w:rsidR="00FE7122">
        <w:rPr>
          <w:color w:val="auto"/>
          <w:sz w:val="22"/>
          <w:szCs w:val="22"/>
        </w:rPr>
        <w:t>develop</w:t>
      </w:r>
      <w:r w:rsidRPr="006123A0">
        <w:rPr>
          <w:color w:val="auto"/>
          <w:sz w:val="22"/>
          <w:szCs w:val="22"/>
        </w:rPr>
        <w:t xml:space="preserve"> the </w:t>
      </w:r>
      <w:r>
        <w:rPr>
          <w:color w:val="auto"/>
          <w:sz w:val="22"/>
          <w:szCs w:val="22"/>
        </w:rPr>
        <w:t xml:space="preserve">design, </w:t>
      </w:r>
      <w:r w:rsidRPr="006123A0">
        <w:rPr>
          <w:color w:val="auto"/>
          <w:sz w:val="22"/>
          <w:szCs w:val="22"/>
        </w:rPr>
        <w:t xml:space="preserve">scope and content of </w:t>
      </w:r>
      <w:r w:rsidR="00FE7122">
        <w:rPr>
          <w:color w:val="auto"/>
          <w:sz w:val="22"/>
          <w:szCs w:val="22"/>
        </w:rPr>
        <w:t xml:space="preserve">a </w:t>
      </w:r>
      <w:r w:rsidRPr="006123A0">
        <w:rPr>
          <w:color w:val="auto"/>
          <w:sz w:val="22"/>
          <w:szCs w:val="22"/>
        </w:rPr>
        <w:t>Board website.</w:t>
      </w:r>
    </w:p>
    <w:p w14:paraId="04FAB2C4" w14:textId="77777777" w:rsidR="00212490" w:rsidRPr="006123A0" w:rsidRDefault="00212490" w:rsidP="00212490">
      <w:pPr>
        <w:pStyle w:val="ListParagraph"/>
        <w:rPr>
          <w:rFonts w:ascii="Arial" w:hAnsi="Arial" w:cs="Arial"/>
          <w:sz w:val="22"/>
          <w:szCs w:val="22"/>
        </w:rPr>
      </w:pPr>
    </w:p>
    <w:p w14:paraId="20A8B33D" w14:textId="4F5D7C1D" w:rsidR="000B0E4D" w:rsidRDefault="005477E2" w:rsidP="00AF1658">
      <w:pPr>
        <w:pStyle w:val="Default"/>
        <w:numPr>
          <w:ilvl w:val="0"/>
          <w:numId w:val="19"/>
        </w:numPr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Have responsibility for raising purchase orders and invoices to collect monies and to ensure invoices are paid in a timely manner.  </w:t>
      </w:r>
    </w:p>
    <w:p w14:paraId="02F1012F" w14:textId="77777777" w:rsidR="000B0E4D" w:rsidRDefault="000B0E4D" w:rsidP="00013F21">
      <w:pPr>
        <w:pStyle w:val="ListParagraph"/>
        <w:rPr>
          <w:sz w:val="22"/>
          <w:szCs w:val="22"/>
        </w:rPr>
      </w:pPr>
    </w:p>
    <w:p w14:paraId="72C70944" w14:textId="77777777" w:rsidR="0048058F" w:rsidRDefault="0048058F" w:rsidP="0048058F">
      <w:pPr>
        <w:pStyle w:val="Default"/>
        <w:numPr>
          <w:ilvl w:val="0"/>
          <w:numId w:val="19"/>
        </w:numPr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Manage the payments in relation to the Scheme Advisory Board so that these are made in a timely manner and in accordance with LGA budget management policy and practice, including payment of expenses and managing the annual levy process</w:t>
      </w:r>
    </w:p>
    <w:p w14:paraId="5186D40C" w14:textId="77777777" w:rsidR="000B0E4D" w:rsidRDefault="000B0E4D" w:rsidP="00013F2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en-US" w:eastAsia="en-US"/>
        </w:rPr>
      </w:pPr>
    </w:p>
    <w:p w14:paraId="7DA440FA" w14:textId="3A8528ED" w:rsidR="00212490" w:rsidRPr="006123A0" w:rsidRDefault="005477E2" w:rsidP="00212490">
      <w:pPr>
        <w:pStyle w:val="Default"/>
        <w:numPr>
          <w:ilvl w:val="0"/>
          <w:numId w:val="19"/>
        </w:numPr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Ensure that</w:t>
      </w:r>
      <w:r w:rsidR="00C50DA4">
        <w:rPr>
          <w:color w:val="auto"/>
          <w:sz w:val="22"/>
          <w:szCs w:val="22"/>
        </w:rPr>
        <w:t xml:space="preserve"> </w:t>
      </w:r>
      <w:r w:rsidR="00212490" w:rsidRPr="006123A0">
        <w:rPr>
          <w:color w:val="auto"/>
          <w:sz w:val="22"/>
          <w:szCs w:val="22"/>
        </w:rPr>
        <w:t xml:space="preserve">a comprehensive service is provided to </w:t>
      </w:r>
      <w:r w:rsidR="00AF1658">
        <w:rPr>
          <w:color w:val="auto"/>
          <w:sz w:val="22"/>
          <w:szCs w:val="22"/>
        </w:rPr>
        <w:t xml:space="preserve">the Board and </w:t>
      </w:r>
      <w:r w:rsidR="00212490" w:rsidRPr="006123A0">
        <w:rPr>
          <w:color w:val="auto"/>
          <w:sz w:val="22"/>
          <w:szCs w:val="22"/>
        </w:rPr>
        <w:t>committee members to allow them to deliver and discharge their responsibilities to include at least:</w:t>
      </w:r>
    </w:p>
    <w:p w14:paraId="215DA0EC" w14:textId="77777777" w:rsidR="00212490" w:rsidRPr="006123A0" w:rsidRDefault="00212490" w:rsidP="00212490">
      <w:pPr>
        <w:pStyle w:val="ListParagraph"/>
        <w:rPr>
          <w:rFonts w:ascii="Arial" w:hAnsi="Arial" w:cs="Arial"/>
          <w:sz w:val="22"/>
          <w:szCs w:val="22"/>
        </w:rPr>
      </w:pPr>
    </w:p>
    <w:p w14:paraId="1FF33901" w14:textId="77777777" w:rsidR="00212490" w:rsidRPr="006123A0" w:rsidRDefault="00212490" w:rsidP="00212490">
      <w:pPr>
        <w:pStyle w:val="Default"/>
        <w:numPr>
          <w:ilvl w:val="0"/>
          <w:numId w:val="21"/>
        </w:numPr>
        <w:ind w:left="1134" w:hanging="283"/>
        <w:rPr>
          <w:color w:val="auto"/>
          <w:sz w:val="22"/>
          <w:szCs w:val="22"/>
        </w:rPr>
      </w:pPr>
      <w:r w:rsidRPr="006123A0">
        <w:rPr>
          <w:color w:val="auto"/>
          <w:sz w:val="22"/>
          <w:szCs w:val="22"/>
        </w:rPr>
        <w:t xml:space="preserve">Training and other programmes that support </w:t>
      </w:r>
      <w:r w:rsidR="00C50DA4">
        <w:rPr>
          <w:color w:val="auto"/>
          <w:sz w:val="22"/>
          <w:szCs w:val="22"/>
        </w:rPr>
        <w:t>Local Pension Boards and Scheme Managers</w:t>
      </w:r>
      <w:r w:rsidRPr="006123A0">
        <w:rPr>
          <w:color w:val="auto"/>
          <w:sz w:val="22"/>
          <w:szCs w:val="22"/>
        </w:rPr>
        <w:t xml:space="preserve">. </w:t>
      </w:r>
    </w:p>
    <w:p w14:paraId="50DEA8D7" w14:textId="77777777" w:rsidR="00212490" w:rsidRPr="006123A0" w:rsidRDefault="00212490" w:rsidP="00212490">
      <w:pPr>
        <w:pStyle w:val="Default"/>
        <w:numPr>
          <w:ilvl w:val="0"/>
          <w:numId w:val="21"/>
        </w:numPr>
        <w:ind w:left="1134" w:hanging="283"/>
        <w:rPr>
          <w:color w:val="auto"/>
          <w:sz w:val="22"/>
          <w:szCs w:val="22"/>
        </w:rPr>
      </w:pPr>
      <w:r w:rsidRPr="006123A0">
        <w:rPr>
          <w:color w:val="auto"/>
          <w:sz w:val="22"/>
          <w:szCs w:val="22"/>
        </w:rPr>
        <w:t xml:space="preserve">The provision of timely and efficient information and data. </w:t>
      </w:r>
    </w:p>
    <w:p w14:paraId="090012E8" w14:textId="77777777" w:rsidR="00212490" w:rsidRPr="006123A0" w:rsidRDefault="00212490" w:rsidP="00212490">
      <w:pPr>
        <w:pStyle w:val="Default"/>
        <w:numPr>
          <w:ilvl w:val="0"/>
          <w:numId w:val="21"/>
        </w:numPr>
        <w:ind w:left="1134" w:hanging="283"/>
        <w:rPr>
          <w:color w:val="auto"/>
          <w:sz w:val="22"/>
          <w:szCs w:val="22"/>
        </w:rPr>
      </w:pPr>
      <w:r w:rsidRPr="006123A0">
        <w:rPr>
          <w:color w:val="auto"/>
          <w:sz w:val="22"/>
          <w:szCs w:val="22"/>
        </w:rPr>
        <w:t xml:space="preserve">Advice and guidance on the legislative and other requirement of members whilst serving on the Board </w:t>
      </w:r>
    </w:p>
    <w:p w14:paraId="62E1F6BE" w14:textId="77777777" w:rsidR="00212490" w:rsidRPr="006123A0" w:rsidRDefault="00212490" w:rsidP="00212490">
      <w:pPr>
        <w:pStyle w:val="Default"/>
        <w:numPr>
          <w:ilvl w:val="0"/>
          <w:numId w:val="21"/>
        </w:numPr>
        <w:ind w:left="1134" w:hanging="283"/>
        <w:rPr>
          <w:color w:val="auto"/>
          <w:sz w:val="22"/>
          <w:szCs w:val="22"/>
        </w:rPr>
      </w:pPr>
      <w:r w:rsidRPr="006123A0">
        <w:rPr>
          <w:color w:val="auto"/>
          <w:sz w:val="22"/>
          <w:szCs w:val="22"/>
        </w:rPr>
        <w:t xml:space="preserve">General administrative systems that allow access to information and items needed in support of the member role. </w:t>
      </w:r>
    </w:p>
    <w:p w14:paraId="11C3B42A" w14:textId="77777777" w:rsidR="00212490" w:rsidRPr="006123A0" w:rsidRDefault="00212490" w:rsidP="00212490">
      <w:pPr>
        <w:pStyle w:val="ListParagraph"/>
        <w:rPr>
          <w:rFonts w:ascii="Arial" w:hAnsi="Arial" w:cs="Arial"/>
          <w:sz w:val="22"/>
          <w:szCs w:val="22"/>
        </w:rPr>
      </w:pPr>
    </w:p>
    <w:p w14:paraId="1BE35A45" w14:textId="77777777" w:rsidR="002A0F3D" w:rsidRPr="006123A0" w:rsidRDefault="002A0F3D" w:rsidP="002A0F3D">
      <w:pPr>
        <w:pStyle w:val="Default"/>
        <w:numPr>
          <w:ilvl w:val="0"/>
          <w:numId w:val="19"/>
        </w:numPr>
        <w:ind w:left="426" w:hanging="426"/>
        <w:rPr>
          <w:color w:val="auto"/>
          <w:sz w:val="22"/>
          <w:szCs w:val="22"/>
        </w:rPr>
      </w:pPr>
      <w:r w:rsidRPr="006123A0">
        <w:rPr>
          <w:color w:val="auto"/>
          <w:sz w:val="22"/>
          <w:szCs w:val="22"/>
        </w:rPr>
        <w:lastRenderedPageBreak/>
        <w:t xml:space="preserve">To support </w:t>
      </w:r>
      <w:r>
        <w:rPr>
          <w:color w:val="auto"/>
          <w:sz w:val="22"/>
          <w:szCs w:val="22"/>
        </w:rPr>
        <w:t xml:space="preserve">Local Pension Boards, </w:t>
      </w:r>
      <w:r w:rsidRPr="006123A0">
        <w:rPr>
          <w:color w:val="auto"/>
          <w:sz w:val="22"/>
          <w:szCs w:val="22"/>
        </w:rPr>
        <w:t>through the development and communication of comprehensive and understandable guidance</w:t>
      </w:r>
      <w:r>
        <w:rPr>
          <w:color w:val="auto"/>
          <w:sz w:val="22"/>
          <w:szCs w:val="22"/>
        </w:rPr>
        <w:t xml:space="preserve"> and delivery of training</w:t>
      </w:r>
      <w:r w:rsidRPr="006123A0">
        <w:rPr>
          <w:color w:val="auto"/>
          <w:sz w:val="22"/>
          <w:szCs w:val="22"/>
        </w:rPr>
        <w:t>.</w:t>
      </w:r>
    </w:p>
    <w:p w14:paraId="4A327D7C" w14:textId="77777777" w:rsidR="00AF1658" w:rsidRDefault="00AF1658" w:rsidP="00013F21">
      <w:pPr>
        <w:pStyle w:val="Default"/>
        <w:ind w:left="426"/>
        <w:rPr>
          <w:sz w:val="22"/>
          <w:szCs w:val="22"/>
        </w:rPr>
      </w:pPr>
    </w:p>
    <w:p w14:paraId="0A74EE2E" w14:textId="7EA169C1" w:rsidR="00D549EE" w:rsidRDefault="00EE75C4" w:rsidP="00013F21">
      <w:pPr>
        <w:numPr>
          <w:ilvl w:val="0"/>
          <w:numId w:val="19"/>
        </w:numPr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0A2E9E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deputise for the </w:t>
      </w:r>
      <w:r w:rsidR="004C5F1C">
        <w:rPr>
          <w:rFonts w:ascii="Arial" w:hAnsi="Arial" w:cs="Arial"/>
          <w:sz w:val="22"/>
          <w:szCs w:val="22"/>
        </w:rPr>
        <w:t xml:space="preserve">Firefighters’ Pensions </w:t>
      </w:r>
      <w:r>
        <w:rPr>
          <w:rFonts w:ascii="Arial" w:hAnsi="Arial" w:cs="Arial"/>
          <w:sz w:val="22"/>
          <w:szCs w:val="22"/>
        </w:rPr>
        <w:t>Senior Adviser</w:t>
      </w:r>
      <w:r w:rsidR="00D549EE">
        <w:rPr>
          <w:rFonts w:ascii="Arial" w:hAnsi="Arial" w:cs="Arial"/>
          <w:sz w:val="22"/>
          <w:szCs w:val="22"/>
        </w:rPr>
        <w:t xml:space="preserve"> where appropriate.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E21EAC" w14:textId="77777777" w:rsidR="000B0E4D" w:rsidRDefault="000B0E4D" w:rsidP="00013F21">
      <w:pPr>
        <w:ind w:left="425"/>
        <w:rPr>
          <w:rFonts w:ascii="Arial" w:hAnsi="Arial" w:cs="Arial"/>
          <w:sz w:val="22"/>
          <w:szCs w:val="22"/>
        </w:rPr>
      </w:pPr>
    </w:p>
    <w:p w14:paraId="77BF7CA8" w14:textId="547B07ED" w:rsidR="000B0E4D" w:rsidRPr="008C250B" w:rsidRDefault="000B0E4D" w:rsidP="00013F21">
      <w:pPr>
        <w:numPr>
          <w:ilvl w:val="0"/>
          <w:numId w:val="19"/>
        </w:numPr>
        <w:ind w:left="425" w:hanging="425"/>
        <w:rPr>
          <w:rFonts w:ascii="Arial" w:hAnsi="Arial" w:cs="Arial"/>
          <w:sz w:val="22"/>
          <w:szCs w:val="22"/>
        </w:rPr>
      </w:pPr>
      <w:r w:rsidRPr="008C250B">
        <w:rPr>
          <w:rFonts w:ascii="Arial" w:hAnsi="Arial" w:cs="Arial"/>
          <w:sz w:val="22"/>
          <w:szCs w:val="22"/>
        </w:rPr>
        <w:t>To liaise with external suppliers of pension related services to the FPS (e.g. administration software suppliers, Government Actuar</w:t>
      </w:r>
      <w:r w:rsidR="004C5F1C">
        <w:rPr>
          <w:rFonts w:ascii="Arial" w:hAnsi="Arial" w:cs="Arial"/>
          <w:sz w:val="22"/>
          <w:szCs w:val="22"/>
        </w:rPr>
        <w:t xml:space="preserve">y’s Department, </w:t>
      </w:r>
      <w:r w:rsidRPr="008C250B">
        <w:rPr>
          <w:rFonts w:ascii="Arial" w:hAnsi="Arial" w:cs="Arial"/>
          <w:sz w:val="22"/>
          <w:szCs w:val="22"/>
        </w:rPr>
        <w:t xml:space="preserve"> </w:t>
      </w:r>
      <w:r w:rsidR="004C5F1C">
        <w:rPr>
          <w:rFonts w:ascii="Arial" w:hAnsi="Arial" w:cs="Arial"/>
          <w:sz w:val="22"/>
          <w:szCs w:val="22"/>
        </w:rPr>
        <w:t>p</w:t>
      </w:r>
      <w:r w:rsidRPr="008C250B">
        <w:rPr>
          <w:rFonts w:ascii="Arial" w:hAnsi="Arial" w:cs="Arial"/>
          <w:sz w:val="22"/>
          <w:szCs w:val="22"/>
        </w:rPr>
        <w:t xml:space="preserve">ensions </w:t>
      </w:r>
      <w:r w:rsidR="004C5F1C">
        <w:rPr>
          <w:rFonts w:ascii="Arial" w:hAnsi="Arial" w:cs="Arial"/>
          <w:sz w:val="22"/>
          <w:szCs w:val="22"/>
        </w:rPr>
        <w:t>l</w:t>
      </w:r>
      <w:r w:rsidRPr="008C250B">
        <w:rPr>
          <w:rFonts w:ascii="Arial" w:hAnsi="Arial" w:cs="Arial"/>
          <w:sz w:val="22"/>
          <w:szCs w:val="22"/>
        </w:rPr>
        <w:t>egal firms) as required.</w:t>
      </w:r>
      <w:r w:rsidRPr="008C250B">
        <w:rPr>
          <w:rFonts w:ascii="Arial" w:hAnsi="Arial" w:cs="Arial"/>
          <w:sz w:val="22"/>
          <w:szCs w:val="22"/>
        </w:rPr>
        <w:br/>
      </w:r>
    </w:p>
    <w:p w14:paraId="45D640C0" w14:textId="59A94833" w:rsidR="000B0E4D" w:rsidRPr="00013F21" w:rsidRDefault="000B0E4D" w:rsidP="002A0F3D">
      <w:pPr>
        <w:pStyle w:val="Default"/>
        <w:numPr>
          <w:ilvl w:val="0"/>
          <w:numId w:val="19"/>
        </w:numPr>
        <w:ind w:left="426" w:hanging="426"/>
        <w:rPr>
          <w:color w:val="auto"/>
          <w:sz w:val="22"/>
          <w:szCs w:val="22"/>
        </w:rPr>
      </w:pPr>
      <w:r w:rsidRPr="008C250B">
        <w:rPr>
          <w:sz w:val="22"/>
          <w:szCs w:val="22"/>
        </w:rPr>
        <w:t>To liaise with LGA Local Government Pension Scheme tec</w:t>
      </w:r>
      <w:r>
        <w:rPr>
          <w:sz w:val="22"/>
          <w:szCs w:val="22"/>
        </w:rPr>
        <w:t>hnical</w:t>
      </w:r>
      <w:r w:rsidR="00D549EE">
        <w:rPr>
          <w:sz w:val="22"/>
          <w:szCs w:val="22"/>
        </w:rPr>
        <w:t xml:space="preserve">/SAB </w:t>
      </w:r>
      <w:r>
        <w:rPr>
          <w:sz w:val="22"/>
          <w:szCs w:val="22"/>
        </w:rPr>
        <w:t>teams to ensure FRAs</w:t>
      </w:r>
      <w:r w:rsidRPr="008C250B">
        <w:rPr>
          <w:sz w:val="22"/>
          <w:szCs w:val="22"/>
        </w:rPr>
        <w:t xml:space="preserve"> </w:t>
      </w:r>
      <w:r w:rsidR="00D549EE">
        <w:rPr>
          <w:sz w:val="22"/>
          <w:szCs w:val="22"/>
        </w:rPr>
        <w:t xml:space="preserve">and the FPS SAB </w:t>
      </w:r>
      <w:r w:rsidRPr="008C250B">
        <w:rPr>
          <w:sz w:val="22"/>
          <w:szCs w:val="22"/>
        </w:rPr>
        <w:t xml:space="preserve">are provided with a comprehensive and integrated pensions technical </w:t>
      </w:r>
      <w:r w:rsidR="00D549EE">
        <w:rPr>
          <w:sz w:val="22"/>
          <w:szCs w:val="22"/>
        </w:rPr>
        <w:t xml:space="preserve">and SAB </w:t>
      </w:r>
      <w:r w:rsidRPr="008C250B">
        <w:rPr>
          <w:sz w:val="22"/>
          <w:szCs w:val="22"/>
        </w:rPr>
        <w:t>service</w:t>
      </w:r>
    </w:p>
    <w:p w14:paraId="477EDD1E" w14:textId="77777777" w:rsidR="00EE75C4" w:rsidRDefault="00EE75C4" w:rsidP="00013F21">
      <w:pPr>
        <w:pStyle w:val="ListParagraph"/>
        <w:rPr>
          <w:sz w:val="22"/>
          <w:szCs w:val="22"/>
        </w:rPr>
      </w:pPr>
    </w:p>
    <w:p w14:paraId="68F599CB" w14:textId="77777777" w:rsidR="00D549EE" w:rsidRDefault="00EE75C4" w:rsidP="00D549EE">
      <w:pPr>
        <w:pStyle w:val="Default"/>
        <w:numPr>
          <w:ilvl w:val="0"/>
          <w:numId w:val="19"/>
        </w:numPr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To assist in the planning and facilitation of national events and training.</w:t>
      </w:r>
    </w:p>
    <w:p w14:paraId="3119EF0B" w14:textId="77777777" w:rsidR="00D549EE" w:rsidRDefault="00D549EE" w:rsidP="00013F21">
      <w:pPr>
        <w:pStyle w:val="Default"/>
        <w:ind w:left="426"/>
        <w:rPr>
          <w:color w:val="auto"/>
          <w:sz w:val="22"/>
          <w:szCs w:val="22"/>
        </w:rPr>
      </w:pPr>
    </w:p>
    <w:p w14:paraId="4AF43ADC" w14:textId="77777777" w:rsidR="00EE75C4" w:rsidRPr="00013F21" w:rsidRDefault="00D549EE" w:rsidP="00013F21">
      <w:pPr>
        <w:pStyle w:val="Default"/>
        <w:numPr>
          <w:ilvl w:val="0"/>
          <w:numId w:val="19"/>
        </w:numPr>
        <w:ind w:left="426" w:hanging="426"/>
        <w:rPr>
          <w:color w:val="auto"/>
          <w:sz w:val="22"/>
          <w:szCs w:val="22"/>
        </w:rPr>
      </w:pPr>
      <w:r w:rsidRPr="00D549EE">
        <w:rPr>
          <w:sz w:val="22"/>
          <w:szCs w:val="22"/>
        </w:rPr>
        <w:t>To attend external meetings and speak at relevant events where appropriate.</w:t>
      </w:r>
    </w:p>
    <w:p w14:paraId="799F687E" w14:textId="77777777" w:rsidR="00212490" w:rsidRPr="006123A0" w:rsidRDefault="00212490" w:rsidP="00212490">
      <w:pPr>
        <w:pStyle w:val="Default"/>
        <w:rPr>
          <w:color w:val="auto"/>
          <w:sz w:val="22"/>
          <w:szCs w:val="22"/>
        </w:rPr>
      </w:pPr>
    </w:p>
    <w:p w14:paraId="13CF544B" w14:textId="77777777" w:rsidR="003A0017" w:rsidRDefault="003A0017" w:rsidP="00C521B8">
      <w:pPr>
        <w:outlineLvl w:val="0"/>
        <w:rPr>
          <w:rFonts w:ascii="Arial" w:hAnsi="Arial" w:cs="Arial"/>
          <w:b/>
          <w:sz w:val="22"/>
          <w:szCs w:val="22"/>
        </w:rPr>
      </w:pPr>
    </w:p>
    <w:p w14:paraId="13E17806" w14:textId="77777777" w:rsidR="00C521B8" w:rsidRPr="006D579F" w:rsidRDefault="00C521B8" w:rsidP="00C521B8">
      <w:pPr>
        <w:outlineLvl w:val="0"/>
        <w:rPr>
          <w:rFonts w:ascii="Arial" w:hAnsi="Arial" w:cs="Arial"/>
          <w:b/>
          <w:sz w:val="22"/>
          <w:szCs w:val="22"/>
        </w:rPr>
      </w:pPr>
      <w:r w:rsidRPr="006D579F">
        <w:rPr>
          <w:rFonts w:ascii="Arial" w:hAnsi="Arial" w:cs="Arial"/>
          <w:b/>
          <w:sz w:val="22"/>
          <w:szCs w:val="22"/>
        </w:rPr>
        <w:t>Relevant Contacts:</w:t>
      </w:r>
    </w:p>
    <w:p w14:paraId="4BC62930" w14:textId="77777777" w:rsidR="00C521B8" w:rsidRPr="006D579F" w:rsidRDefault="00C521B8" w:rsidP="00C521B8">
      <w:pPr>
        <w:rPr>
          <w:rFonts w:ascii="Arial" w:hAnsi="Arial" w:cs="Arial"/>
          <w:sz w:val="22"/>
          <w:szCs w:val="22"/>
        </w:rPr>
      </w:pPr>
    </w:p>
    <w:p w14:paraId="0C26FA52" w14:textId="215BDFF8" w:rsidR="00EE75C4" w:rsidRDefault="004C5F1C" w:rsidP="00EE75C4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Firefighters’ Pensions </w:t>
      </w:r>
      <w:r w:rsidR="00EE75C4">
        <w:rPr>
          <w:rFonts w:ascii="Arial" w:hAnsi="Arial" w:cs="Arial"/>
          <w:sz w:val="22"/>
          <w:szCs w:val="22"/>
        </w:rPr>
        <w:t>Senior Adviser</w:t>
      </w:r>
      <w:r>
        <w:rPr>
          <w:rFonts w:ascii="Arial" w:hAnsi="Arial" w:cs="Arial"/>
          <w:sz w:val="22"/>
          <w:szCs w:val="22"/>
        </w:rPr>
        <w:br/>
        <w:t>LGA Head of Pensions</w:t>
      </w:r>
    </w:p>
    <w:p w14:paraId="67DBA93C" w14:textId="4ED5BD34" w:rsidR="00291151" w:rsidRDefault="00291151" w:rsidP="00EE75C4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LGA Pensions team</w:t>
      </w:r>
    </w:p>
    <w:p w14:paraId="4E5DD422" w14:textId="77777777" w:rsidR="004C5F1C" w:rsidRDefault="004C5F1C" w:rsidP="00EE75C4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LGA Workforce team</w:t>
      </w:r>
    </w:p>
    <w:p w14:paraId="171E6029" w14:textId="77777777" w:rsidR="005477E2" w:rsidRDefault="005477E2" w:rsidP="00C521B8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 Office and devolved government officers</w:t>
      </w:r>
    </w:p>
    <w:p w14:paraId="035BC51D" w14:textId="77777777" w:rsidR="00BA511E" w:rsidRDefault="00BA511E" w:rsidP="00C521B8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Chair of Firefighters (England) </w:t>
      </w:r>
      <w:r w:rsidR="00B84D21">
        <w:rPr>
          <w:rFonts w:ascii="Arial" w:hAnsi="Arial" w:cs="Arial"/>
          <w:sz w:val="22"/>
          <w:szCs w:val="22"/>
        </w:rPr>
        <w:t>Scheme Advisory Board</w:t>
      </w:r>
    </w:p>
    <w:p w14:paraId="72A59BB2" w14:textId="77777777" w:rsidR="00B84D21" w:rsidRDefault="00BA511E" w:rsidP="00BA511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Firefighters (England) Scheme Advisory Board and sub-committees</w:t>
      </w:r>
    </w:p>
    <w:p w14:paraId="56530006" w14:textId="77777777" w:rsidR="00B84D21" w:rsidRDefault="00B84D21" w:rsidP="00C521B8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Pension Board Chairs</w:t>
      </w:r>
    </w:p>
    <w:p w14:paraId="4934CE41" w14:textId="77777777" w:rsidR="00C43D23" w:rsidRDefault="00C43D23" w:rsidP="00C43D23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Communications Group</w:t>
      </w:r>
    </w:p>
    <w:p w14:paraId="09D978EC" w14:textId="77777777" w:rsidR="00EE75C4" w:rsidRDefault="00EE75C4" w:rsidP="00EE75C4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FPS Technical Community</w:t>
      </w:r>
    </w:p>
    <w:p w14:paraId="6CFB6A39" w14:textId="77777777" w:rsidR="000B0E4D" w:rsidRDefault="000B0E4D" w:rsidP="00C43D23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Elected members / </w:t>
      </w:r>
      <w:r w:rsidR="0052416C">
        <w:rPr>
          <w:rFonts w:ascii="Arial" w:hAnsi="Arial" w:cs="Arial"/>
          <w:sz w:val="22"/>
          <w:szCs w:val="22"/>
        </w:rPr>
        <w:t>counci</w:t>
      </w:r>
      <w:r w:rsidR="004C5F1C">
        <w:rPr>
          <w:rFonts w:ascii="Arial" w:hAnsi="Arial" w:cs="Arial"/>
          <w:sz w:val="22"/>
          <w:szCs w:val="22"/>
        </w:rPr>
        <w:t>l</w:t>
      </w:r>
      <w:r w:rsidR="0052416C">
        <w:rPr>
          <w:rFonts w:ascii="Arial" w:hAnsi="Arial" w:cs="Arial"/>
          <w:sz w:val="22"/>
          <w:szCs w:val="22"/>
        </w:rPr>
        <w:t>lors</w:t>
      </w:r>
    </w:p>
    <w:p w14:paraId="0426EE0B" w14:textId="77777777" w:rsidR="00C43D23" w:rsidRPr="00B84D21" w:rsidRDefault="00C43D23" w:rsidP="00C521B8">
      <w:pPr>
        <w:outlineLvl w:val="0"/>
        <w:rPr>
          <w:rFonts w:ascii="Arial" w:hAnsi="Arial" w:cs="Arial"/>
          <w:sz w:val="22"/>
          <w:szCs w:val="22"/>
        </w:rPr>
      </w:pPr>
    </w:p>
    <w:p w14:paraId="6486CDAC" w14:textId="1EE6A39A" w:rsidR="00C521B8" w:rsidRPr="006D579F" w:rsidRDefault="00DF7170" w:rsidP="00BE25D1">
      <w:pPr>
        <w:outlineLvl w:val="0"/>
        <w:rPr>
          <w:rFonts w:ascii="Arial" w:hAnsi="Arial" w:cs="Arial"/>
          <w:b/>
          <w:color w:val="990099"/>
          <w:sz w:val="28"/>
          <w:szCs w:val="28"/>
        </w:rPr>
      </w:pPr>
      <w:r>
        <w:rPr>
          <w:rFonts w:ascii="Arial" w:hAnsi="Arial" w:cs="Arial"/>
          <w:b/>
          <w:color w:val="990099"/>
          <w:sz w:val="28"/>
          <w:szCs w:val="28"/>
        </w:rPr>
        <w:br w:type="page"/>
      </w:r>
      <w:r w:rsidR="00C521B8" w:rsidRPr="006D579F">
        <w:rPr>
          <w:rFonts w:ascii="Arial" w:hAnsi="Arial" w:cs="Arial"/>
          <w:b/>
          <w:color w:val="990099"/>
          <w:sz w:val="28"/>
          <w:szCs w:val="28"/>
        </w:rPr>
        <w:lastRenderedPageBreak/>
        <w:t>Person Specificat</w:t>
      </w:r>
      <w:r w:rsidR="004E6FC2" w:rsidRPr="006D579F">
        <w:rPr>
          <w:rFonts w:ascii="Arial" w:hAnsi="Arial" w:cs="Arial"/>
          <w:b/>
          <w:color w:val="990099"/>
          <w:sz w:val="28"/>
          <w:szCs w:val="28"/>
        </w:rPr>
        <w:t xml:space="preserve">ion: </w:t>
      </w:r>
      <w:r w:rsidR="00950AA2">
        <w:rPr>
          <w:rFonts w:ascii="Arial" w:hAnsi="Arial" w:cs="Arial"/>
          <w:b/>
          <w:color w:val="990099"/>
          <w:sz w:val="28"/>
          <w:szCs w:val="28"/>
        </w:rPr>
        <w:t xml:space="preserve">Firefighters’ Pension Adviser </w:t>
      </w:r>
    </w:p>
    <w:p w14:paraId="228D29BC" w14:textId="77777777" w:rsidR="00C521B8" w:rsidRPr="006D579F" w:rsidRDefault="00C521B8" w:rsidP="00C521B8">
      <w:pPr>
        <w:pBdr>
          <w:bottom w:val="single" w:sz="6" w:space="1" w:color="auto"/>
        </w:pBdr>
        <w:rPr>
          <w:rFonts w:ascii="Arial" w:hAnsi="Arial" w:cs="Arial"/>
          <w:b/>
          <w:color w:val="990099"/>
          <w:sz w:val="22"/>
          <w:szCs w:val="22"/>
        </w:rPr>
      </w:pPr>
    </w:p>
    <w:p w14:paraId="1C86DA81" w14:textId="77777777" w:rsidR="00C521B8" w:rsidRPr="006D579F" w:rsidRDefault="00C521B8" w:rsidP="00C521B8">
      <w:pPr>
        <w:rPr>
          <w:rFonts w:ascii="Arial" w:hAnsi="Arial" w:cs="Arial"/>
          <w:sz w:val="22"/>
          <w:szCs w:val="22"/>
        </w:rPr>
      </w:pPr>
    </w:p>
    <w:p w14:paraId="7C794C18" w14:textId="77777777" w:rsidR="00C521B8" w:rsidRPr="006D579F" w:rsidRDefault="00C521B8" w:rsidP="00C521B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48"/>
        <w:gridCol w:w="7080"/>
      </w:tblGrid>
      <w:tr w:rsidR="00C521B8" w:rsidRPr="006D579F" w14:paraId="3553BD12" w14:textId="77777777" w:rsidTr="00013F21">
        <w:trPr>
          <w:trHeight w:val="725"/>
        </w:trPr>
        <w:tc>
          <w:tcPr>
            <w:tcW w:w="2748" w:type="dxa"/>
          </w:tcPr>
          <w:p w14:paraId="54692EA0" w14:textId="77777777" w:rsidR="00C521B8" w:rsidRPr="006D579F" w:rsidRDefault="00C521B8" w:rsidP="00C521B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6D579F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622E9E58" w14:textId="77777777" w:rsidR="00C521B8" w:rsidRPr="006D579F" w:rsidRDefault="00C521B8" w:rsidP="00C521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0" w:type="dxa"/>
          </w:tcPr>
          <w:p w14:paraId="317D773A" w14:textId="111F0877" w:rsidR="00C521B8" w:rsidRPr="006D579F" w:rsidRDefault="00C521B8" w:rsidP="00C521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1B8" w:rsidRPr="006D579F" w14:paraId="5C0C75EB" w14:textId="77777777" w:rsidTr="00C521B8">
        <w:tc>
          <w:tcPr>
            <w:tcW w:w="2748" w:type="dxa"/>
          </w:tcPr>
          <w:p w14:paraId="68891C93" w14:textId="77777777" w:rsidR="00C521B8" w:rsidRPr="006D579F" w:rsidRDefault="00C521B8" w:rsidP="00C521B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6D579F">
              <w:rPr>
                <w:rFonts w:ascii="Arial" w:hAnsi="Arial" w:cs="Arial"/>
                <w:b/>
                <w:sz w:val="22"/>
                <w:szCs w:val="22"/>
              </w:rPr>
              <w:t>Knowledge and experience</w:t>
            </w:r>
          </w:p>
          <w:p w14:paraId="6F1A26B7" w14:textId="77777777" w:rsidR="00C521B8" w:rsidRPr="006D579F" w:rsidRDefault="00C521B8" w:rsidP="00C521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4C2939" w14:textId="77777777" w:rsidR="00C521B8" w:rsidRPr="006D579F" w:rsidRDefault="00C521B8" w:rsidP="00C521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D65B87" w14:textId="77777777" w:rsidR="00C521B8" w:rsidRPr="006D579F" w:rsidRDefault="00C521B8" w:rsidP="00C521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0" w:type="dxa"/>
          </w:tcPr>
          <w:p w14:paraId="0F82327F" w14:textId="77777777" w:rsidR="002A0F3D" w:rsidRPr="00013F21" w:rsidRDefault="002A0F3D" w:rsidP="002A0F3D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Excellent k</w:t>
            </w:r>
            <w:r w:rsidRPr="00B97BA6">
              <w:rPr>
                <w:rFonts w:ascii="Arial" w:hAnsi="Arial" w:cs="Arial"/>
                <w:sz w:val="22"/>
              </w:rPr>
              <w:t xml:space="preserve">nowledge of the </w:t>
            </w:r>
            <w:r>
              <w:rPr>
                <w:rFonts w:ascii="Arial" w:hAnsi="Arial" w:cs="Arial"/>
                <w:sz w:val="22"/>
              </w:rPr>
              <w:t>Firefighters’ Pension Schemes’</w:t>
            </w:r>
            <w:r w:rsidRPr="00B97BA6">
              <w:rPr>
                <w:rFonts w:ascii="Arial" w:hAnsi="Arial" w:cs="Arial"/>
                <w:sz w:val="22"/>
              </w:rPr>
              <w:t xml:space="preserve"> Regulations, </w:t>
            </w:r>
            <w:r>
              <w:rPr>
                <w:rFonts w:ascii="Arial" w:hAnsi="Arial" w:cs="Arial"/>
                <w:sz w:val="22"/>
              </w:rPr>
              <w:t xml:space="preserve">and </w:t>
            </w:r>
            <w:r w:rsidRPr="00B97BA6">
              <w:rPr>
                <w:rFonts w:ascii="Arial" w:hAnsi="Arial" w:cs="Arial"/>
                <w:sz w:val="22"/>
              </w:rPr>
              <w:t>re</w:t>
            </w:r>
            <w:r>
              <w:rPr>
                <w:rFonts w:ascii="Arial" w:hAnsi="Arial" w:cs="Arial"/>
                <w:sz w:val="22"/>
              </w:rPr>
              <w:t>lated compensation regulations.</w:t>
            </w:r>
          </w:p>
          <w:p w14:paraId="10D7ED8F" w14:textId="77777777" w:rsidR="002A0F3D" w:rsidRPr="00013F21" w:rsidRDefault="002A0F3D" w:rsidP="00013F21">
            <w:pPr>
              <w:pStyle w:val="NoSpacing"/>
              <w:ind w:left="720"/>
              <w:rPr>
                <w:rFonts w:ascii="Arial" w:hAnsi="Arial" w:cs="Arial"/>
                <w:sz w:val="22"/>
                <w:u w:val="single"/>
              </w:rPr>
            </w:pPr>
          </w:p>
          <w:p w14:paraId="46C13C00" w14:textId="77777777" w:rsidR="002A0F3D" w:rsidRPr="00013F21" w:rsidRDefault="002A0F3D" w:rsidP="002A0F3D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K</w:t>
            </w:r>
            <w:r w:rsidRPr="00B97BA6">
              <w:rPr>
                <w:rFonts w:ascii="Arial" w:hAnsi="Arial" w:cs="Arial"/>
                <w:sz w:val="22"/>
              </w:rPr>
              <w:t xml:space="preserve">nowledge of the </w:t>
            </w:r>
            <w:r>
              <w:rPr>
                <w:rFonts w:ascii="Arial" w:hAnsi="Arial" w:cs="Arial"/>
                <w:sz w:val="22"/>
              </w:rPr>
              <w:t>Firefighters’ Pension Schemes’</w:t>
            </w:r>
            <w:r w:rsidRPr="00B97BA6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governance r</w:t>
            </w:r>
            <w:r w:rsidRPr="00B97BA6">
              <w:rPr>
                <w:rFonts w:ascii="Arial" w:hAnsi="Arial" w:cs="Arial"/>
                <w:sz w:val="22"/>
              </w:rPr>
              <w:t xml:space="preserve">egulations </w:t>
            </w:r>
            <w:r>
              <w:rPr>
                <w:rFonts w:ascii="Arial" w:hAnsi="Arial" w:cs="Arial"/>
                <w:sz w:val="22"/>
              </w:rPr>
              <w:t>and overriding legislation.</w:t>
            </w:r>
          </w:p>
          <w:p w14:paraId="7E27968D" w14:textId="77777777" w:rsidR="002A0F3D" w:rsidRPr="00BA511E" w:rsidRDefault="002A0F3D" w:rsidP="00013F21">
            <w:pPr>
              <w:pStyle w:val="NoSpacing"/>
              <w:ind w:left="720"/>
              <w:rPr>
                <w:rFonts w:ascii="Arial" w:hAnsi="Arial" w:cs="Arial"/>
                <w:sz w:val="22"/>
                <w:u w:val="single"/>
              </w:rPr>
            </w:pPr>
          </w:p>
          <w:p w14:paraId="4FC79529" w14:textId="77777777" w:rsidR="002A0F3D" w:rsidRPr="00B97BA6" w:rsidRDefault="002A0F3D" w:rsidP="002A0F3D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A good understanding of the operational and political governance structure of FRAs in relation to the pension scheme.</w:t>
            </w:r>
          </w:p>
          <w:p w14:paraId="752D68BA" w14:textId="77777777" w:rsidR="007054BD" w:rsidRDefault="007054BD" w:rsidP="007054BD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</w:p>
          <w:p w14:paraId="6A17B089" w14:textId="77777777" w:rsidR="00BA511E" w:rsidRDefault="00BA511E" w:rsidP="0052416C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Experience of drafting and/or arranging for the drafting of reports and supporting papers to a high technical level within strict deadlines</w:t>
            </w:r>
            <w:r w:rsidR="0066283A">
              <w:rPr>
                <w:color w:val="auto"/>
                <w:sz w:val="22"/>
                <w:szCs w:val="22"/>
              </w:rPr>
              <w:t>.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  <w:p w14:paraId="29DC7979" w14:textId="77777777" w:rsidR="0052416C" w:rsidRDefault="0052416C" w:rsidP="00013F21">
            <w:pPr>
              <w:pStyle w:val="ListParagraph"/>
              <w:rPr>
                <w:sz w:val="22"/>
                <w:szCs w:val="22"/>
              </w:rPr>
            </w:pPr>
          </w:p>
          <w:p w14:paraId="0A2CDA8C" w14:textId="77777777" w:rsidR="0052416C" w:rsidRPr="00B97BA6" w:rsidRDefault="0052416C" w:rsidP="0052416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97BA6">
              <w:rPr>
                <w:rFonts w:ascii="Arial" w:hAnsi="Arial" w:cs="Arial"/>
                <w:sz w:val="22"/>
                <w:szCs w:val="22"/>
              </w:rPr>
              <w:t>Experience of managing relationships and dealing effectively with internal and external customers, advising senior officers on a range of issues in a complex and political environment.</w:t>
            </w:r>
          </w:p>
          <w:p w14:paraId="35675F85" w14:textId="77777777" w:rsidR="007054BD" w:rsidRPr="007054BD" w:rsidRDefault="007054BD" w:rsidP="007054BD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9C8435D" w14:textId="77777777" w:rsidR="00BA511E" w:rsidRPr="006123A0" w:rsidRDefault="00BA511E" w:rsidP="0052416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123A0">
              <w:rPr>
                <w:rFonts w:ascii="Arial" w:hAnsi="Arial" w:cs="Arial"/>
                <w:sz w:val="22"/>
                <w:szCs w:val="22"/>
              </w:rPr>
              <w:t>Experience in providing clear and accurate communications on the work of committees to the public and other interested parties</w:t>
            </w:r>
            <w:r w:rsidR="0066283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E624A8" w14:textId="77777777" w:rsidR="007054BD" w:rsidRPr="007054BD" w:rsidRDefault="007054BD" w:rsidP="00013F21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C191F4B" w14:textId="169AD4E6" w:rsidR="00BA511E" w:rsidRPr="00013F21" w:rsidRDefault="00D35D5F" w:rsidP="00D35D5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D5F">
              <w:rPr>
                <w:rFonts w:ascii="Arial" w:hAnsi="Arial" w:cs="Arial"/>
                <w:sz w:val="22"/>
                <w:szCs w:val="22"/>
              </w:rPr>
              <w:t>Knowledge of ICT resources required to fulfill the role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5D5F">
              <w:rPr>
                <w:rFonts w:ascii="Arial" w:hAnsi="Arial" w:cs="Arial"/>
                <w:sz w:val="22"/>
                <w:szCs w:val="22"/>
              </w:rPr>
              <w:t>including the use of website content management systems</w:t>
            </w:r>
            <w:r w:rsidR="00423AEB">
              <w:rPr>
                <w:rFonts w:ascii="Arial" w:hAnsi="Arial" w:cs="Arial"/>
                <w:sz w:val="22"/>
                <w:szCs w:val="22"/>
              </w:rPr>
              <w:t xml:space="preserve"> as well as accessibility standards</w:t>
            </w:r>
            <w:r w:rsidRPr="00D35D5F">
              <w:rPr>
                <w:rFonts w:ascii="Arial" w:hAnsi="Arial" w:cs="Arial"/>
                <w:sz w:val="22"/>
                <w:szCs w:val="22"/>
              </w:rPr>
              <w:t>.</w:t>
            </w:r>
            <w:r w:rsidRPr="003E5A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D2470F" w14:textId="77777777" w:rsidR="0066283A" w:rsidRDefault="0066283A" w:rsidP="0066283A">
            <w:pPr>
              <w:pStyle w:val="ListParagrap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FFCB083" w14:textId="77777777" w:rsidR="00BA511E" w:rsidRPr="009415AA" w:rsidRDefault="0066283A" w:rsidP="00D35D5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283A">
              <w:rPr>
                <w:rFonts w:ascii="Arial" w:hAnsi="Arial" w:cs="Arial"/>
                <w:sz w:val="22"/>
                <w:szCs w:val="22"/>
              </w:rPr>
              <w:t xml:space="preserve">Experience </w:t>
            </w:r>
            <w:r>
              <w:rPr>
                <w:rFonts w:ascii="Arial" w:hAnsi="Arial" w:cs="Arial"/>
                <w:sz w:val="22"/>
                <w:szCs w:val="22"/>
              </w:rPr>
              <w:t>of preparing comprehensible communication materials</w:t>
            </w:r>
            <w:r w:rsidR="00D35D5F" w:rsidRPr="00013F21">
              <w:rPr>
                <w:rFonts w:ascii="Arial" w:hAnsi="Arial" w:cs="Arial"/>
                <w:sz w:val="22"/>
              </w:rPr>
              <w:t xml:space="preserve"> on</w:t>
            </w:r>
            <w:r w:rsidR="00D35D5F" w:rsidRPr="00013F21">
              <w:rPr>
                <w:sz w:val="22"/>
              </w:rPr>
              <w:t xml:space="preserve"> </w:t>
            </w:r>
            <w:r w:rsidR="00D35D5F" w:rsidRPr="00D35D5F">
              <w:rPr>
                <w:rFonts w:ascii="Arial" w:hAnsi="Arial" w:cs="Arial"/>
                <w:sz w:val="22"/>
                <w:szCs w:val="22"/>
              </w:rPr>
              <w:t>complex p</w:t>
            </w:r>
            <w:r w:rsidR="00D35D5F">
              <w:rPr>
                <w:rFonts w:ascii="Arial" w:hAnsi="Arial" w:cs="Arial"/>
                <w:sz w:val="22"/>
                <w:szCs w:val="22"/>
              </w:rPr>
              <w:t xml:space="preserve">ension and compensation matters </w:t>
            </w:r>
            <w:r w:rsidR="00D35D5F" w:rsidRPr="00D35D5F">
              <w:rPr>
                <w:rFonts w:ascii="Arial" w:hAnsi="Arial" w:cs="Arial"/>
                <w:sz w:val="22"/>
                <w:szCs w:val="22"/>
              </w:rPr>
              <w:t>to a variety of audien</w:t>
            </w:r>
            <w:r w:rsidR="00D35D5F" w:rsidRPr="009415AA">
              <w:rPr>
                <w:rFonts w:ascii="Arial" w:hAnsi="Arial" w:cs="Arial"/>
                <w:sz w:val="22"/>
                <w:szCs w:val="22"/>
              </w:rPr>
              <w:t>ces</w:t>
            </w:r>
            <w:r w:rsidRPr="009415A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521B8" w:rsidRPr="006D579F" w14:paraId="008E37CA" w14:textId="77777777" w:rsidTr="00C521B8">
        <w:tc>
          <w:tcPr>
            <w:tcW w:w="2748" w:type="dxa"/>
          </w:tcPr>
          <w:p w14:paraId="65149A86" w14:textId="77777777" w:rsidR="00C521B8" w:rsidRPr="006D579F" w:rsidRDefault="00C521B8" w:rsidP="00C521B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6D579F">
              <w:rPr>
                <w:rFonts w:ascii="Arial" w:hAnsi="Arial" w:cs="Arial"/>
                <w:b/>
                <w:sz w:val="22"/>
                <w:szCs w:val="22"/>
              </w:rPr>
              <w:t>Skills and abilities</w:t>
            </w:r>
          </w:p>
          <w:p w14:paraId="627904EF" w14:textId="77777777" w:rsidR="00C521B8" w:rsidRPr="006D579F" w:rsidRDefault="00C521B8" w:rsidP="00C521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BF2122" w14:textId="77777777" w:rsidR="00C521B8" w:rsidRPr="006D579F" w:rsidRDefault="00C521B8" w:rsidP="00C521B8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670D29" w14:textId="77777777" w:rsidR="00C521B8" w:rsidRPr="006D579F" w:rsidRDefault="00C521B8" w:rsidP="00C521B8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70C8BE" w14:textId="77777777" w:rsidR="00C521B8" w:rsidRPr="006D579F" w:rsidRDefault="00C521B8" w:rsidP="00C521B8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0" w:type="dxa"/>
          </w:tcPr>
          <w:p w14:paraId="07D1FB9E" w14:textId="77777777" w:rsidR="002A0F3D" w:rsidRDefault="002A0F3D" w:rsidP="002A0F3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Able to manage own workload and priorities in order to </w:t>
            </w:r>
            <w:r w:rsidRPr="00D35D5F">
              <w:rPr>
                <w:rFonts w:ascii="Arial" w:hAnsi="Arial" w:cs="Arial"/>
                <w:sz w:val="22"/>
                <w:szCs w:val="22"/>
                <w:lang w:val="en-GB" w:eastAsia="en-GB"/>
              </w:rPr>
              <w:t>meet deadlines and respond to changing priorities.</w:t>
            </w:r>
          </w:p>
          <w:p w14:paraId="1DAE80AB" w14:textId="77777777" w:rsidR="002A0F3D" w:rsidRDefault="002A0F3D" w:rsidP="00013F2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14:paraId="4A65EBF2" w14:textId="77777777" w:rsidR="00240C0D" w:rsidRPr="00013F21" w:rsidRDefault="00240C0D" w:rsidP="00013F2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Ability to understand and interpret a wide range of complex</w:t>
            </w:r>
            <w:r w:rsidR="00D35D5F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Pr="00013F21">
              <w:rPr>
                <w:rFonts w:ascii="Arial" w:hAnsi="Arial" w:cs="Arial"/>
                <w:sz w:val="22"/>
                <w:szCs w:val="22"/>
              </w:rPr>
              <w:t>legislation.</w:t>
            </w:r>
          </w:p>
          <w:p w14:paraId="431971D0" w14:textId="77777777" w:rsidR="00D35D5F" w:rsidRPr="00013F21" w:rsidRDefault="00D35D5F" w:rsidP="00013F2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14:paraId="4AC8995F" w14:textId="77777777" w:rsidR="007054BD" w:rsidRDefault="00E568A6" w:rsidP="00013F2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Ability to gain credibility and manage relationships with key</w:t>
            </w:r>
            <w:r w:rsidR="00D35D5F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Pr="00013F21">
              <w:rPr>
                <w:rFonts w:ascii="Arial" w:hAnsi="Arial" w:cs="Arial"/>
                <w:sz w:val="22"/>
                <w:szCs w:val="22"/>
                <w:lang w:val="en-GB" w:eastAsia="en-GB"/>
              </w:rPr>
              <w:t>stakeholders.</w:t>
            </w:r>
          </w:p>
          <w:p w14:paraId="0CB0B5C5" w14:textId="77777777" w:rsidR="00D35D5F" w:rsidRPr="00013F21" w:rsidRDefault="00D35D5F" w:rsidP="00013F2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14:paraId="7239FB63" w14:textId="77777777" w:rsidR="007054BD" w:rsidRDefault="007054BD" w:rsidP="002A0F3D">
            <w:pPr>
              <w:pStyle w:val="Default"/>
              <w:numPr>
                <w:ilvl w:val="0"/>
                <w:numId w:val="28"/>
              </w:numPr>
              <w:jc w:val="both"/>
              <w:rPr>
                <w:color w:val="auto"/>
                <w:sz w:val="22"/>
                <w:szCs w:val="22"/>
              </w:rPr>
            </w:pPr>
            <w:r w:rsidRPr="006123A0">
              <w:rPr>
                <w:color w:val="auto"/>
                <w:sz w:val="22"/>
                <w:szCs w:val="22"/>
              </w:rPr>
              <w:t>Ability to demonstrate skill, sensitivity, discretion</w:t>
            </w:r>
            <w:r>
              <w:rPr>
                <w:color w:val="auto"/>
                <w:sz w:val="22"/>
                <w:szCs w:val="22"/>
              </w:rPr>
              <w:t>,</w:t>
            </w:r>
            <w:r w:rsidRPr="006123A0">
              <w:rPr>
                <w:color w:val="auto"/>
                <w:sz w:val="22"/>
                <w:szCs w:val="22"/>
              </w:rPr>
              <w:t xml:space="preserve"> tact and diplomacy in working in a political environment</w:t>
            </w:r>
            <w:r w:rsidR="0066283A">
              <w:rPr>
                <w:color w:val="auto"/>
                <w:sz w:val="22"/>
                <w:szCs w:val="22"/>
              </w:rPr>
              <w:t>.</w:t>
            </w:r>
            <w:r w:rsidRPr="006123A0">
              <w:rPr>
                <w:color w:val="auto"/>
                <w:sz w:val="22"/>
                <w:szCs w:val="22"/>
              </w:rPr>
              <w:t xml:space="preserve"> </w:t>
            </w:r>
          </w:p>
          <w:p w14:paraId="356E0757" w14:textId="77777777" w:rsidR="0052416C" w:rsidRDefault="0052416C" w:rsidP="00013F21">
            <w:pPr>
              <w:pStyle w:val="ListParagraph"/>
              <w:rPr>
                <w:sz w:val="22"/>
                <w:szCs w:val="22"/>
              </w:rPr>
            </w:pPr>
          </w:p>
          <w:p w14:paraId="591C708B" w14:textId="72A561E2" w:rsidR="0052416C" w:rsidRDefault="0052416C" w:rsidP="002A0F3D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B97BA6">
              <w:rPr>
                <w:rFonts w:ascii="Arial" w:hAnsi="Arial" w:cs="Arial"/>
                <w:sz w:val="22"/>
                <w:szCs w:val="22"/>
              </w:rPr>
              <w:t>Strong analytical, research and problem</w:t>
            </w:r>
            <w:r w:rsidR="002A0F3D">
              <w:rPr>
                <w:rFonts w:ascii="Arial" w:hAnsi="Arial" w:cs="Arial"/>
                <w:sz w:val="22"/>
                <w:szCs w:val="22"/>
              </w:rPr>
              <w:t>-</w:t>
            </w:r>
            <w:r w:rsidRPr="00B97BA6">
              <w:rPr>
                <w:rFonts w:ascii="Arial" w:hAnsi="Arial" w:cs="Arial"/>
                <w:sz w:val="22"/>
                <w:szCs w:val="22"/>
              </w:rPr>
              <w:t>solving skills, with ability to collect and integrate many sources of information to identify and develop appropriate solutions.</w:t>
            </w:r>
          </w:p>
          <w:p w14:paraId="33165977" w14:textId="77777777" w:rsidR="00D35D5F" w:rsidRPr="00B97BA6" w:rsidRDefault="00D35D5F" w:rsidP="00013F2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B730351" w14:textId="77777777" w:rsidR="00E568A6" w:rsidRPr="00D35D5F" w:rsidRDefault="00E568A6" w:rsidP="00013F2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The confidence to represent the LGA when providing</w:t>
            </w:r>
            <w:r w:rsidR="00D35D5F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Pr="00D35D5F">
              <w:rPr>
                <w:rFonts w:ascii="Arial" w:hAnsi="Arial" w:cs="Arial"/>
                <w:sz w:val="22"/>
                <w:szCs w:val="22"/>
                <w:lang w:val="en-GB" w:eastAsia="en-GB"/>
              </w:rPr>
              <w:t>advice and information to a wide range of audiences</w:t>
            </w:r>
            <w:r w:rsidR="00D35D5F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Pr="00D35D5F">
              <w:rPr>
                <w:rFonts w:ascii="Arial" w:hAnsi="Arial" w:cs="Arial"/>
                <w:sz w:val="22"/>
                <w:szCs w:val="22"/>
                <w:lang w:val="en-GB" w:eastAsia="en-GB"/>
              </w:rPr>
              <w:t>including government bodies, pensions practitioners and</w:t>
            </w:r>
            <w:r w:rsidR="00D35D5F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employers.</w:t>
            </w:r>
          </w:p>
          <w:p w14:paraId="41D1E61A" w14:textId="77777777" w:rsidR="00D35D5F" w:rsidRPr="006123A0" w:rsidRDefault="00D35D5F" w:rsidP="00013F2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28D575B4" w14:textId="77777777" w:rsidR="00B84D21" w:rsidRDefault="00B84D21" w:rsidP="002A0F3D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Excellent organisational skills and planning ability.</w:t>
            </w:r>
          </w:p>
          <w:p w14:paraId="2011549B" w14:textId="77777777" w:rsidR="00F61A8F" w:rsidRDefault="00F61A8F" w:rsidP="00F61A8F">
            <w:pPr>
              <w:pStyle w:val="ListParagraph"/>
              <w:rPr>
                <w:rFonts w:ascii="Arial" w:hAnsi="Arial" w:cs="Arial"/>
                <w:sz w:val="22"/>
              </w:rPr>
            </w:pPr>
          </w:p>
          <w:p w14:paraId="53E78C75" w14:textId="77777777" w:rsidR="00F61A8F" w:rsidRDefault="00F61A8F" w:rsidP="002A0F3D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B97BA6">
              <w:rPr>
                <w:rFonts w:ascii="Arial" w:hAnsi="Arial" w:cs="Arial"/>
                <w:sz w:val="22"/>
                <w:szCs w:val="22"/>
              </w:rPr>
              <w:t>Excellent written and oral presentation skills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97B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044FA6" w14:textId="77777777" w:rsidR="002A0F3D" w:rsidRDefault="002A0F3D" w:rsidP="00013F2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17089C4" w14:textId="77777777" w:rsidR="002A0F3D" w:rsidRPr="00013F21" w:rsidRDefault="002A0F3D" w:rsidP="00013F21">
            <w:pPr>
              <w:numPr>
                <w:ilvl w:val="0"/>
                <w:numId w:val="28"/>
              </w:numPr>
              <w:spacing w:after="14" w:line="242" w:lineRule="auto"/>
              <w:rPr>
                <w:rFonts w:ascii="Arial" w:hAnsi="Arial" w:cs="Arial"/>
                <w:sz w:val="22"/>
                <w:szCs w:val="22"/>
              </w:rPr>
            </w:pPr>
            <w:r w:rsidRPr="00FA7876">
              <w:rPr>
                <w:rFonts w:ascii="Arial" w:hAnsi="Arial" w:cs="Arial"/>
                <w:sz w:val="22"/>
                <w:szCs w:val="22"/>
              </w:rPr>
              <w:t xml:space="preserve">An aptitude to learn new skills particularly with regard to the specification and development of websites and other online tools </w:t>
            </w:r>
          </w:p>
          <w:p w14:paraId="156204CA" w14:textId="77777777" w:rsidR="007054BD" w:rsidRPr="007054BD" w:rsidRDefault="007054BD" w:rsidP="007054BD">
            <w:pPr>
              <w:pStyle w:val="ListParagraph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74FC23" w14:textId="77777777" w:rsidR="00E568A6" w:rsidRDefault="00E568A6" w:rsidP="00013F2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Able to work as part of a team and make a positive an</w:t>
            </w:r>
            <w:r w:rsidR="00D35D5F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d </w:t>
            </w:r>
            <w:r w:rsidRPr="00D35D5F">
              <w:rPr>
                <w:rFonts w:ascii="Arial" w:hAnsi="Arial" w:cs="Arial"/>
                <w:sz w:val="22"/>
                <w:szCs w:val="22"/>
                <w:lang w:val="en-GB" w:eastAsia="en-GB"/>
              </w:rPr>
              <w:t>constructive contribution to the development and capacity</w:t>
            </w:r>
            <w:r w:rsidR="00D35D5F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Pr="00D35D5F">
              <w:rPr>
                <w:rFonts w:ascii="Arial" w:hAnsi="Arial" w:cs="Arial"/>
                <w:sz w:val="22"/>
                <w:szCs w:val="22"/>
                <w:lang w:val="en-GB" w:eastAsia="en-GB"/>
              </w:rPr>
              <w:t>of the</w:t>
            </w:r>
            <w:r w:rsidRPr="009415AA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team.</w:t>
            </w:r>
          </w:p>
          <w:p w14:paraId="25F9B9D6" w14:textId="77777777" w:rsidR="00D35D5F" w:rsidRPr="00D35D5F" w:rsidRDefault="00D35D5F" w:rsidP="00013F2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14:paraId="785B0887" w14:textId="6ADCD8D7" w:rsidR="002A0F3D" w:rsidRPr="000D1ABD" w:rsidRDefault="002A0F3D" w:rsidP="002A0F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Demonstrable commitment to personal and professional development.</w:t>
            </w:r>
            <w:r w:rsidRPr="000D1ABD" w:rsidDel="00E568A6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</w:p>
          <w:p w14:paraId="0E4F5C0A" w14:textId="77777777" w:rsidR="007054BD" w:rsidRPr="00A834DE" w:rsidRDefault="007054BD" w:rsidP="00013F21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8A954C" w14:textId="77777777" w:rsidR="007054BD" w:rsidRPr="006D579F" w:rsidRDefault="007054BD" w:rsidP="00814AE0">
            <w:pPr>
              <w:ind w:left="7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AFEF62E" w14:textId="3B3180FB" w:rsidR="00F61A8F" w:rsidRDefault="00F61A8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48"/>
        <w:gridCol w:w="7080"/>
      </w:tblGrid>
      <w:tr w:rsidR="007054BD" w:rsidRPr="006D579F" w14:paraId="2A331ACD" w14:textId="77777777" w:rsidTr="00C521B8">
        <w:tc>
          <w:tcPr>
            <w:tcW w:w="2748" w:type="dxa"/>
          </w:tcPr>
          <w:p w14:paraId="52372C96" w14:textId="77777777" w:rsidR="007054BD" w:rsidRPr="006D579F" w:rsidRDefault="007054BD" w:rsidP="00C521B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 considerations</w:t>
            </w:r>
          </w:p>
        </w:tc>
        <w:tc>
          <w:tcPr>
            <w:tcW w:w="7080" w:type="dxa"/>
          </w:tcPr>
          <w:p w14:paraId="29B64ED6" w14:textId="77777777" w:rsidR="007054BD" w:rsidRPr="006123A0" w:rsidRDefault="007054BD" w:rsidP="007054BD">
            <w:pPr>
              <w:numPr>
                <w:ilvl w:val="0"/>
                <w:numId w:val="13"/>
              </w:num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23A0">
              <w:rPr>
                <w:rFonts w:ascii="Arial" w:hAnsi="Arial" w:cs="Arial"/>
                <w:sz w:val="22"/>
                <w:szCs w:val="22"/>
              </w:rPr>
              <w:t>As the job may involve attending meetings outside normal office hours and outside London a flexible attitude to working hours and working away from the office and/or home is essential</w:t>
            </w:r>
          </w:p>
          <w:p w14:paraId="51FB2123" w14:textId="77777777" w:rsidR="007054BD" w:rsidRPr="00B97BA6" w:rsidRDefault="007054BD" w:rsidP="007054B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97F135" w14:textId="77777777" w:rsidR="00C521B8" w:rsidRPr="006D579F" w:rsidRDefault="00C521B8" w:rsidP="00C521B8">
      <w:pPr>
        <w:rPr>
          <w:rFonts w:ascii="Arial" w:hAnsi="Arial" w:cs="Arial"/>
          <w:sz w:val="22"/>
          <w:szCs w:val="22"/>
        </w:rPr>
      </w:pPr>
    </w:p>
    <w:p w14:paraId="310D43B7" w14:textId="77777777" w:rsidR="00C521B8" w:rsidRPr="006D579F" w:rsidRDefault="00C521B8" w:rsidP="00C521B8">
      <w:pPr>
        <w:rPr>
          <w:rFonts w:ascii="Arial" w:hAnsi="Arial" w:cs="Arial"/>
          <w:sz w:val="22"/>
          <w:szCs w:val="22"/>
        </w:rPr>
      </w:pPr>
    </w:p>
    <w:p w14:paraId="64EB8591" w14:textId="77777777" w:rsidR="00E539E9" w:rsidRPr="006D579F" w:rsidRDefault="00E539E9" w:rsidP="008E2524">
      <w:pPr>
        <w:rPr>
          <w:rFonts w:ascii="Arial" w:hAnsi="Arial" w:cs="Arial"/>
          <w:b/>
          <w:sz w:val="22"/>
          <w:szCs w:val="22"/>
          <w:u w:val="single"/>
        </w:rPr>
      </w:pPr>
    </w:p>
    <w:sectPr w:rsidR="00E539E9" w:rsidRPr="006D579F" w:rsidSect="002265F1">
      <w:headerReference w:type="even" r:id="rId19"/>
      <w:headerReference w:type="default" r:id="rId20"/>
      <w:footerReference w:type="default" r:id="rId21"/>
      <w:pgSz w:w="12240" w:h="15840"/>
      <w:pgMar w:top="1304" w:right="1304" w:bottom="1304" w:left="1304" w:header="45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CEA0" w14:textId="77777777" w:rsidR="00E56510" w:rsidRDefault="00E56510">
      <w:r>
        <w:separator/>
      </w:r>
    </w:p>
  </w:endnote>
  <w:endnote w:type="continuationSeparator" w:id="0">
    <w:p w14:paraId="4CA60B9E" w14:textId="77777777" w:rsidR="00E56510" w:rsidRDefault="00E5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69FF" w14:textId="77777777" w:rsidR="00E568A6" w:rsidRDefault="00E568A6" w:rsidP="00CD0446">
    <w:pPr>
      <w:pStyle w:val="Footer"/>
      <w:tabs>
        <w:tab w:val="clear" w:pos="8640"/>
        <w:tab w:val="right" w:pos="9900"/>
      </w:tabs>
      <w:ind w:left="-720" w:right="-1254" w:hanging="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1A9D" w14:textId="77777777" w:rsidR="00E56510" w:rsidRDefault="00E56510">
      <w:r>
        <w:separator/>
      </w:r>
    </w:p>
  </w:footnote>
  <w:footnote w:type="continuationSeparator" w:id="0">
    <w:p w14:paraId="5E7EB44A" w14:textId="77777777" w:rsidR="00E56510" w:rsidRDefault="00E56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DEB7" w14:textId="77777777" w:rsidR="00E568A6" w:rsidRDefault="00000000">
    <w:pPr>
      <w:pStyle w:val="Header"/>
    </w:pPr>
    <w:r>
      <w:rPr>
        <w:noProof/>
        <w:lang w:val="en-GB" w:eastAsia="en-GB"/>
      </w:rPr>
      <w:pict w14:anchorId="128104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HRToolkit_boxed" style="width:107.75pt;height:107.75pt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4129" w14:textId="77777777" w:rsidR="00E568A6" w:rsidRDefault="00E568A6">
    <w:pPr>
      <w:pStyle w:val="Header"/>
      <w:tabs>
        <w:tab w:val="clear" w:pos="8640"/>
        <w:tab w:val="right" w:pos="9360"/>
      </w:tabs>
      <w:ind w:left="-1260" w:right="-720"/>
      <w:jc w:val="right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B0F"/>
    <w:multiLevelType w:val="hybridMultilevel"/>
    <w:tmpl w:val="B5341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A4286"/>
    <w:multiLevelType w:val="hybridMultilevel"/>
    <w:tmpl w:val="BC78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63BE3"/>
    <w:multiLevelType w:val="hybridMultilevel"/>
    <w:tmpl w:val="8862958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536F44"/>
    <w:multiLevelType w:val="hybridMultilevel"/>
    <w:tmpl w:val="BC547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7C6"/>
    <w:multiLevelType w:val="hybridMultilevel"/>
    <w:tmpl w:val="0A549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E70BE"/>
    <w:multiLevelType w:val="hybridMultilevel"/>
    <w:tmpl w:val="1E9A7E2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8739E"/>
    <w:multiLevelType w:val="hybridMultilevel"/>
    <w:tmpl w:val="527CB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15998"/>
    <w:multiLevelType w:val="hybridMultilevel"/>
    <w:tmpl w:val="27C29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3A2EF4"/>
    <w:multiLevelType w:val="hybridMultilevel"/>
    <w:tmpl w:val="FC60A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B48AA"/>
    <w:multiLevelType w:val="hybridMultilevel"/>
    <w:tmpl w:val="4356BD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934690"/>
    <w:multiLevelType w:val="hybridMultilevel"/>
    <w:tmpl w:val="54FCCC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651A7"/>
    <w:multiLevelType w:val="hybridMultilevel"/>
    <w:tmpl w:val="2F82E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2617B"/>
    <w:multiLevelType w:val="hybridMultilevel"/>
    <w:tmpl w:val="020620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50A94"/>
    <w:multiLevelType w:val="hybridMultilevel"/>
    <w:tmpl w:val="1BF4E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A2ECB"/>
    <w:multiLevelType w:val="hybridMultilevel"/>
    <w:tmpl w:val="D65052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5795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36440542"/>
    <w:multiLevelType w:val="hybridMultilevel"/>
    <w:tmpl w:val="B6F8B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A5398"/>
    <w:multiLevelType w:val="hybridMultilevel"/>
    <w:tmpl w:val="8E2CCE3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0A423CC"/>
    <w:multiLevelType w:val="hybridMultilevel"/>
    <w:tmpl w:val="25A21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71211"/>
    <w:multiLevelType w:val="hybridMultilevel"/>
    <w:tmpl w:val="C9A07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6109A"/>
    <w:multiLevelType w:val="hybridMultilevel"/>
    <w:tmpl w:val="0ADAC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724A0"/>
    <w:multiLevelType w:val="hybridMultilevel"/>
    <w:tmpl w:val="6CB0FC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D7497F"/>
    <w:multiLevelType w:val="hybridMultilevel"/>
    <w:tmpl w:val="D5FEFEB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5A714B"/>
    <w:multiLevelType w:val="hybridMultilevel"/>
    <w:tmpl w:val="90DE0E9C"/>
    <w:lvl w:ilvl="0" w:tplc="8A7068B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093756"/>
    <w:multiLevelType w:val="hybridMultilevel"/>
    <w:tmpl w:val="56D47F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D2736D"/>
    <w:multiLevelType w:val="hybridMultilevel"/>
    <w:tmpl w:val="DD1AB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15D84"/>
    <w:multiLevelType w:val="hybridMultilevel"/>
    <w:tmpl w:val="C1FA1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86B25"/>
    <w:multiLevelType w:val="hybridMultilevel"/>
    <w:tmpl w:val="F15A9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059438">
    <w:abstractNumId w:val="22"/>
  </w:num>
  <w:num w:numId="2" w16cid:durableId="1050299859">
    <w:abstractNumId w:val="16"/>
  </w:num>
  <w:num w:numId="3" w16cid:durableId="1866164847">
    <w:abstractNumId w:val="26"/>
  </w:num>
  <w:num w:numId="4" w16cid:durableId="59986089">
    <w:abstractNumId w:val="10"/>
  </w:num>
  <w:num w:numId="5" w16cid:durableId="724568981">
    <w:abstractNumId w:val="2"/>
  </w:num>
  <w:num w:numId="6" w16cid:durableId="1924727196">
    <w:abstractNumId w:val="5"/>
  </w:num>
  <w:num w:numId="7" w16cid:durableId="1810317017">
    <w:abstractNumId w:val="24"/>
  </w:num>
  <w:num w:numId="8" w16cid:durableId="1424915637">
    <w:abstractNumId w:val="14"/>
  </w:num>
  <w:num w:numId="9" w16cid:durableId="277222381">
    <w:abstractNumId w:val="13"/>
  </w:num>
  <w:num w:numId="10" w16cid:durableId="727925135">
    <w:abstractNumId w:val="15"/>
  </w:num>
  <w:num w:numId="11" w16cid:durableId="1181623760">
    <w:abstractNumId w:val="3"/>
  </w:num>
  <w:num w:numId="12" w16cid:durableId="1608074304">
    <w:abstractNumId w:val="18"/>
  </w:num>
  <w:num w:numId="13" w16cid:durableId="363486544">
    <w:abstractNumId w:val="11"/>
  </w:num>
  <w:num w:numId="14" w16cid:durableId="2123062719">
    <w:abstractNumId w:val="27"/>
  </w:num>
  <w:num w:numId="15" w16cid:durableId="1042560572">
    <w:abstractNumId w:val="1"/>
  </w:num>
  <w:num w:numId="16" w16cid:durableId="1686519604">
    <w:abstractNumId w:val="6"/>
  </w:num>
  <w:num w:numId="17" w16cid:durableId="1625194066">
    <w:abstractNumId w:val="0"/>
  </w:num>
  <w:num w:numId="18" w16cid:durableId="1731657995">
    <w:abstractNumId w:val="23"/>
  </w:num>
  <w:num w:numId="19" w16cid:durableId="590701149">
    <w:abstractNumId w:val="4"/>
  </w:num>
  <w:num w:numId="20" w16cid:durableId="1615864330">
    <w:abstractNumId w:val="17"/>
  </w:num>
  <w:num w:numId="21" w16cid:durableId="556161130">
    <w:abstractNumId w:val="20"/>
  </w:num>
  <w:num w:numId="22" w16cid:durableId="438184694">
    <w:abstractNumId w:val="25"/>
  </w:num>
  <w:num w:numId="23" w16cid:durableId="1222978956">
    <w:abstractNumId w:val="9"/>
  </w:num>
  <w:num w:numId="24" w16cid:durableId="2141075384">
    <w:abstractNumId w:val="7"/>
  </w:num>
  <w:num w:numId="25" w16cid:durableId="1554462703">
    <w:abstractNumId w:val="12"/>
  </w:num>
  <w:num w:numId="26" w16cid:durableId="399400128">
    <w:abstractNumId w:val="21"/>
  </w:num>
  <w:num w:numId="27" w16cid:durableId="2055348716">
    <w:abstractNumId w:val="8"/>
  </w:num>
  <w:num w:numId="28" w16cid:durableId="245699957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4DF"/>
    <w:rsid w:val="00003DA1"/>
    <w:rsid w:val="00013F21"/>
    <w:rsid w:val="00024A30"/>
    <w:rsid w:val="00033E8A"/>
    <w:rsid w:val="000754C9"/>
    <w:rsid w:val="00082A67"/>
    <w:rsid w:val="000A22F8"/>
    <w:rsid w:val="000B0E4D"/>
    <w:rsid w:val="000B3041"/>
    <w:rsid w:val="000B4B2C"/>
    <w:rsid w:val="000D0905"/>
    <w:rsid w:val="000D35CA"/>
    <w:rsid w:val="000D407D"/>
    <w:rsid w:val="000D4C53"/>
    <w:rsid w:val="000D6C5D"/>
    <w:rsid w:val="000E1B1E"/>
    <w:rsid w:val="000F7489"/>
    <w:rsid w:val="0011374B"/>
    <w:rsid w:val="00135D62"/>
    <w:rsid w:val="0016267D"/>
    <w:rsid w:val="0016272E"/>
    <w:rsid w:val="0016670C"/>
    <w:rsid w:val="00171877"/>
    <w:rsid w:val="0017350D"/>
    <w:rsid w:val="001A3789"/>
    <w:rsid w:val="001C1240"/>
    <w:rsid w:val="001E0E5E"/>
    <w:rsid w:val="001E47DC"/>
    <w:rsid w:val="001E550A"/>
    <w:rsid w:val="001E59E0"/>
    <w:rsid w:val="00200B81"/>
    <w:rsid w:val="00202821"/>
    <w:rsid w:val="002042C7"/>
    <w:rsid w:val="00212490"/>
    <w:rsid w:val="00221D97"/>
    <w:rsid w:val="002265F1"/>
    <w:rsid w:val="0023538A"/>
    <w:rsid w:val="00240C0D"/>
    <w:rsid w:val="002414B2"/>
    <w:rsid w:val="002456AF"/>
    <w:rsid w:val="0024760D"/>
    <w:rsid w:val="00251968"/>
    <w:rsid w:val="00252074"/>
    <w:rsid w:val="00262067"/>
    <w:rsid w:val="0026294F"/>
    <w:rsid w:val="002650C3"/>
    <w:rsid w:val="00291151"/>
    <w:rsid w:val="002960F9"/>
    <w:rsid w:val="002A0F3D"/>
    <w:rsid w:val="002D545F"/>
    <w:rsid w:val="002D7AE4"/>
    <w:rsid w:val="002F529E"/>
    <w:rsid w:val="00305585"/>
    <w:rsid w:val="00313539"/>
    <w:rsid w:val="00314940"/>
    <w:rsid w:val="0033231E"/>
    <w:rsid w:val="003434B0"/>
    <w:rsid w:val="00353FCD"/>
    <w:rsid w:val="00360FA8"/>
    <w:rsid w:val="00361953"/>
    <w:rsid w:val="00367C02"/>
    <w:rsid w:val="003A0017"/>
    <w:rsid w:val="003A4C22"/>
    <w:rsid w:val="003A630F"/>
    <w:rsid w:val="003B54A2"/>
    <w:rsid w:val="003D4295"/>
    <w:rsid w:val="003E5AA3"/>
    <w:rsid w:val="003F4013"/>
    <w:rsid w:val="00421443"/>
    <w:rsid w:val="00423AEB"/>
    <w:rsid w:val="00441091"/>
    <w:rsid w:val="004411DA"/>
    <w:rsid w:val="004454FB"/>
    <w:rsid w:val="00454DDB"/>
    <w:rsid w:val="00461811"/>
    <w:rsid w:val="00462F6C"/>
    <w:rsid w:val="0048058F"/>
    <w:rsid w:val="004808BA"/>
    <w:rsid w:val="0048318C"/>
    <w:rsid w:val="0049517A"/>
    <w:rsid w:val="004C1E67"/>
    <w:rsid w:val="004C36D8"/>
    <w:rsid w:val="004C5F1C"/>
    <w:rsid w:val="004E6FC2"/>
    <w:rsid w:val="00501493"/>
    <w:rsid w:val="00510BA0"/>
    <w:rsid w:val="0052110B"/>
    <w:rsid w:val="0052416C"/>
    <w:rsid w:val="005330BF"/>
    <w:rsid w:val="005351FB"/>
    <w:rsid w:val="005477E2"/>
    <w:rsid w:val="005821E6"/>
    <w:rsid w:val="00592181"/>
    <w:rsid w:val="005A4E49"/>
    <w:rsid w:val="005C74DA"/>
    <w:rsid w:val="005D4D3C"/>
    <w:rsid w:val="005D60E8"/>
    <w:rsid w:val="005E3B0E"/>
    <w:rsid w:val="005F2009"/>
    <w:rsid w:val="005F3EBC"/>
    <w:rsid w:val="006171ED"/>
    <w:rsid w:val="0062791D"/>
    <w:rsid w:val="00632EFA"/>
    <w:rsid w:val="006357A3"/>
    <w:rsid w:val="006374DF"/>
    <w:rsid w:val="00637B2E"/>
    <w:rsid w:val="0066283A"/>
    <w:rsid w:val="006A081F"/>
    <w:rsid w:val="006A2E91"/>
    <w:rsid w:val="006B1665"/>
    <w:rsid w:val="006B6F7A"/>
    <w:rsid w:val="006C3CCF"/>
    <w:rsid w:val="006C6D2F"/>
    <w:rsid w:val="006D579F"/>
    <w:rsid w:val="006E3CEF"/>
    <w:rsid w:val="006F14B8"/>
    <w:rsid w:val="006F59D4"/>
    <w:rsid w:val="006F6BF7"/>
    <w:rsid w:val="007054BD"/>
    <w:rsid w:val="00713B2A"/>
    <w:rsid w:val="00746A4D"/>
    <w:rsid w:val="00756E6B"/>
    <w:rsid w:val="0078706D"/>
    <w:rsid w:val="00787507"/>
    <w:rsid w:val="00797DA6"/>
    <w:rsid w:val="007C55B3"/>
    <w:rsid w:val="007D0AF0"/>
    <w:rsid w:val="007D444F"/>
    <w:rsid w:val="007E1DDB"/>
    <w:rsid w:val="00800BFE"/>
    <w:rsid w:val="00814AE0"/>
    <w:rsid w:val="00822980"/>
    <w:rsid w:val="00827CF6"/>
    <w:rsid w:val="00827FCF"/>
    <w:rsid w:val="00830AC0"/>
    <w:rsid w:val="008372B3"/>
    <w:rsid w:val="00857057"/>
    <w:rsid w:val="00875C95"/>
    <w:rsid w:val="00886E7B"/>
    <w:rsid w:val="008A3167"/>
    <w:rsid w:val="008A513C"/>
    <w:rsid w:val="008A545F"/>
    <w:rsid w:val="008B505B"/>
    <w:rsid w:val="008E0000"/>
    <w:rsid w:val="008E1A97"/>
    <w:rsid w:val="008E2524"/>
    <w:rsid w:val="008E6F13"/>
    <w:rsid w:val="008E7162"/>
    <w:rsid w:val="0090022D"/>
    <w:rsid w:val="00912453"/>
    <w:rsid w:val="00912EBC"/>
    <w:rsid w:val="00913A2F"/>
    <w:rsid w:val="009366C7"/>
    <w:rsid w:val="009415AA"/>
    <w:rsid w:val="00950AA2"/>
    <w:rsid w:val="00950EF5"/>
    <w:rsid w:val="00967F4C"/>
    <w:rsid w:val="0099038A"/>
    <w:rsid w:val="009E71AE"/>
    <w:rsid w:val="009F6661"/>
    <w:rsid w:val="00A26862"/>
    <w:rsid w:val="00A35A5B"/>
    <w:rsid w:val="00A46FB2"/>
    <w:rsid w:val="00A54758"/>
    <w:rsid w:val="00A60440"/>
    <w:rsid w:val="00A6457F"/>
    <w:rsid w:val="00A750E6"/>
    <w:rsid w:val="00A801E6"/>
    <w:rsid w:val="00A834DE"/>
    <w:rsid w:val="00A90DB6"/>
    <w:rsid w:val="00A94EDE"/>
    <w:rsid w:val="00AA4A80"/>
    <w:rsid w:val="00AB32DE"/>
    <w:rsid w:val="00AF0B81"/>
    <w:rsid w:val="00AF0EE6"/>
    <w:rsid w:val="00AF1658"/>
    <w:rsid w:val="00B16C06"/>
    <w:rsid w:val="00B22F91"/>
    <w:rsid w:val="00B32530"/>
    <w:rsid w:val="00B351D8"/>
    <w:rsid w:val="00B46E28"/>
    <w:rsid w:val="00B73D4E"/>
    <w:rsid w:val="00B81039"/>
    <w:rsid w:val="00B84D21"/>
    <w:rsid w:val="00B85167"/>
    <w:rsid w:val="00B97972"/>
    <w:rsid w:val="00BA511E"/>
    <w:rsid w:val="00BB0EB6"/>
    <w:rsid w:val="00BB4BA0"/>
    <w:rsid w:val="00BE25D1"/>
    <w:rsid w:val="00BE308A"/>
    <w:rsid w:val="00BE320E"/>
    <w:rsid w:val="00BE3B2D"/>
    <w:rsid w:val="00BF1724"/>
    <w:rsid w:val="00C35871"/>
    <w:rsid w:val="00C37E66"/>
    <w:rsid w:val="00C435DE"/>
    <w:rsid w:val="00C43D23"/>
    <w:rsid w:val="00C4732F"/>
    <w:rsid w:val="00C50DA4"/>
    <w:rsid w:val="00C521B8"/>
    <w:rsid w:val="00C7432C"/>
    <w:rsid w:val="00C8253E"/>
    <w:rsid w:val="00C83F2D"/>
    <w:rsid w:val="00CB4483"/>
    <w:rsid w:val="00CB58D3"/>
    <w:rsid w:val="00CC7E41"/>
    <w:rsid w:val="00CD0446"/>
    <w:rsid w:val="00CD2D3E"/>
    <w:rsid w:val="00CE7B0C"/>
    <w:rsid w:val="00D01E85"/>
    <w:rsid w:val="00D02DC0"/>
    <w:rsid w:val="00D164B1"/>
    <w:rsid w:val="00D35D5F"/>
    <w:rsid w:val="00D510F0"/>
    <w:rsid w:val="00D549EE"/>
    <w:rsid w:val="00D647FA"/>
    <w:rsid w:val="00D669B3"/>
    <w:rsid w:val="00D950E1"/>
    <w:rsid w:val="00DA44EA"/>
    <w:rsid w:val="00DA6D8E"/>
    <w:rsid w:val="00DB7016"/>
    <w:rsid w:val="00DC66CE"/>
    <w:rsid w:val="00DC78F3"/>
    <w:rsid w:val="00DE7467"/>
    <w:rsid w:val="00DF7170"/>
    <w:rsid w:val="00E07B92"/>
    <w:rsid w:val="00E11D66"/>
    <w:rsid w:val="00E220AC"/>
    <w:rsid w:val="00E2378E"/>
    <w:rsid w:val="00E539E9"/>
    <w:rsid w:val="00E54989"/>
    <w:rsid w:val="00E56510"/>
    <w:rsid w:val="00E568A6"/>
    <w:rsid w:val="00E66490"/>
    <w:rsid w:val="00E81D24"/>
    <w:rsid w:val="00E81FA2"/>
    <w:rsid w:val="00E96F90"/>
    <w:rsid w:val="00EB2DC1"/>
    <w:rsid w:val="00EC4D8A"/>
    <w:rsid w:val="00EE3986"/>
    <w:rsid w:val="00EE724D"/>
    <w:rsid w:val="00EE75C4"/>
    <w:rsid w:val="00F0074A"/>
    <w:rsid w:val="00F11619"/>
    <w:rsid w:val="00F61A8F"/>
    <w:rsid w:val="00F81669"/>
    <w:rsid w:val="00F90E8A"/>
    <w:rsid w:val="00F90FC7"/>
    <w:rsid w:val="00F95DBB"/>
    <w:rsid w:val="00FA01AC"/>
    <w:rsid w:val="00FC6035"/>
    <w:rsid w:val="00FE7122"/>
    <w:rsid w:val="00FF158C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5DDD2"/>
  <w15:chartTrackingRefBased/>
  <w15:docId w15:val="{9750CCE4-E752-412C-9ABE-DB8543B2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E8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0E8A"/>
    <w:pPr>
      <w:keepNext/>
      <w:autoSpaceDE w:val="0"/>
      <w:autoSpaceDN w:val="0"/>
      <w:adjustRightInd w:val="0"/>
      <w:outlineLvl w:val="0"/>
    </w:pPr>
    <w:rPr>
      <w:rFonts w:ascii="Verdana" w:hAnsi="Verdana"/>
      <w:b/>
      <w:bCs/>
      <w:color w:val="000000"/>
      <w:sz w:val="20"/>
    </w:rPr>
  </w:style>
  <w:style w:type="paragraph" w:styleId="Heading2">
    <w:name w:val="heading 2"/>
    <w:basedOn w:val="Normal"/>
    <w:next w:val="Normal"/>
    <w:link w:val="Heading2Char"/>
    <w:qFormat/>
    <w:rsid w:val="00FF15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0F748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9E71A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0E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90E8A"/>
    <w:pPr>
      <w:tabs>
        <w:tab w:val="center" w:pos="4320"/>
        <w:tab w:val="right" w:pos="8640"/>
      </w:tabs>
    </w:pPr>
  </w:style>
  <w:style w:type="character" w:styleId="PageNumber">
    <w:name w:val="page number"/>
    <w:rsid w:val="00F90E8A"/>
    <w:rPr>
      <w:rFonts w:cs="Times New Roman"/>
    </w:rPr>
  </w:style>
  <w:style w:type="character" w:styleId="Hyperlink">
    <w:name w:val="Hyperlink"/>
    <w:rsid w:val="00F90E8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35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C3587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C35871"/>
    <w:pPr>
      <w:ind w:left="720"/>
      <w:contextualSpacing/>
    </w:pPr>
  </w:style>
  <w:style w:type="table" w:styleId="TableGrid">
    <w:name w:val="Table Grid"/>
    <w:basedOn w:val="TableNormal"/>
    <w:rsid w:val="005921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semiHidden/>
    <w:locked/>
    <w:rsid w:val="000F7489"/>
    <w:rPr>
      <w:rFonts w:ascii="Cambria" w:hAnsi="Cambria" w:cs="Times New Roman"/>
      <w:b/>
      <w:bCs/>
      <w:i/>
      <w:iCs/>
      <w:color w:val="4F81BD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F7489"/>
    <w:pPr>
      <w:ind w:left="2160" w:hanging="2160"/>
      <w:jc w:val="both"/>
    </w:pPr>
    <w:rPr>
      <w:rFonts w:ascii="Frutiger 45 Light" w:hAnsi="Frutiger 45 Light"/>
      <w:sz w:val="22"/>
      <w:szCs w:val="20"/>
      <w:lang w:val="en-GB"/>
    </w:rPr>
  </w:style>
  <w:style w:type="character" w:customStyle="1" w:styleId="BodyTextIndentChar">
    <w:name w:val="Body Text Indent Char"/>
    <w:link w:val="BodyTextIndent"/>
    <w:locked/>
    <w:rsid w:val="000F7489"/>
    <w:rPr>
      <w:rFonts w:ascii="Frutiger 45 Light" w:hAnsi="Frutiger 45 Light" w:cs="Times New Roman"/>
      <w:sz w:val="22"/>
      <w:lang w:val="x-none" w:eastAsia="en-US"/>
    </w:rPr>
  </w:style>
  <w:style w:type="character" w:customStyle="1" w:styleId="FooterChar">
    <w:name w:val="Footer Char"/>
    <w:link w:val="Footer"/>
    <w:locked/>
    <w:rsid w:val="002265F1"/>
    <w:rPr>
      <w:rFonts w:cs="Times New Roman"/>
      <w:sz w:val="24"/>
      <w:szCs w:val="24"/>
      <w:lang w:val="en-US" w:eastAsia="en-US"/>
    </w:rPr>
  </w:style>
  <w:style w:type="paragraph" w:styleId="NoSpacing">
    <w:name w:val="No Spacing"/>
    <w:basedOn w:val="Normal"/>
    <w:qFormat/>
    <w:rsid w:val="00314940"/>
    <w:rPr>
      <w:rFonts w:ascii="Verdana" w:hAnsi="Verdana"/>
      <w:sz w:val="20"/>
      <w:szCs w:val="22"/>
    </w:rPr>
  </w:style>
  <w:style w:type="character" w:customStyle="1" w:styleId="Heading5Char">
    <w:name w:val="Heading 5 Char"/>
    <w:link w:val="Heading5"/>
    <w:locked/>
    <w:rsid w:val="009E71AE"/>
    <w:rPr>
      <w:rFonts w:ascii="Cambria" w:hAnsi="Cambria" w:cs="Times New Roman"/>
      <w:color w:val="243F60"/>
      <w:sz w:val="24"/>
      <w:szCs w:val="24"/>
      <w:lang w:val="en-US" w:eastAsia="en-US"/>
    </w:rPr>
  </w:style>
  <w:style w:type="character" w:customStyle="1" w:styleId="HeaderChar">
    <w:name w:val="Header Char"/>
    <w:link w:val="Header"/>
    <w:locked/>
    <w:rsid w:val="009E71AE"/>
    <w:rPr>
      <w:rFonts w:cs="Times New Roman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locked/>
    <w:rsid w:val="00FF158C"/>
    <w:rPr>
      <w:rFonts w:ascii="Arial" w:hAnsi="Arial" w:cs="Arial"/>
      <w:b/>
      <w:bCs/>
      <w:i/>
      <w:iCs/>
      <w:sz w:val="28"/>
      <w:szCs w:val="28"/>
      <w:lang w:val="x-none" w:eastAsia="en-US"/>
    </w:rPr>
  </w:style>
  <w:style w:type="paragraph" w:styleId="DocumentMap">
    <w:name w:val="Document Map"/>
    <w:basedOn w:val="Normal"/>
    <w:semiHidden/>
    <w:rsid w:val="00AF0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C521B8"/>
    <w:pPr>
      <w:spacing w:after="120" w:line="480" w:lineRule="auto"/>
    </w:pPr>
  </w:style>
  <w:style w:type="paragraph" w:customStyle="1" w:styleId="Default">
    <w:name w:val="Default"/>
    <w:rsid w:val="002124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950A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0AA2"/>
    <w:rPr>
      <w:sz w:val="20"/>
      <w:szCs w:val="20"/>
    </w:rPr>
  </w:style>
  <w:style w:type="character" w:customStyle="1" w:styleId="CommentTextChar">
    <w:name w:val="Comment Text Char"/>
    <w:link w:val="CommentText"/>
    <w:rsid w:val="00950AA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0AA2"/>
    <w:rPr>
      <w:b/>
      <w:bCs/>
    </w:rPr>
  </w:style>
  <w:style w:type="character" w:customStyle="1" w:styleId="CommentSubjectChar">
    <w:name w:val="Comment Subject Char"/>
    <w:link w:val="CommentSubject"/>
    <w:rsid w:val="00950AA2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3E5AA3"/>
    <w:rPr>
      <w:sz w:val="24"/>
      <w:szCs w:val="24"/>
      <w:lang w:val="en-US" w:eastAsia="en-US"/>
    </w:rPr>
  </w:style>
  <w:style w:type="character" w:customStyle="1" w:styleId="BodyText2Char">
    <w:name w:val="Body Text 2 Char"/>
    <w:link w:val="BodyText2"/>
    <w:rsid w:val="00875C9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psmember.org" TargetMode="External"/><Relationship Id="rId18" Type="http://schemas.openxmlformats.org/officeDocument/2006/relationships/hyperlink" Target="http://www.fpsboard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fpsregs.org" TargetMode="External"/><Relationship Id="rId17" Type="http://schemas.openxmlformats.org/officeDocument/2006/relationships/hyperlink" Target="http://www.fpsboard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psmember.or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fpsregs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psboard.or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3a03ac52-1936-46fe-9ffa-e0cab5823909">
      <Terms xmlns="http://schemas.microsoft.com/office/infopath/2007/PartnerControls"/>
    </lcf76f155ced4ddcb4097134ff3c332f>
    <SharedWithUsers xmlns="4c0fc6d1-1ff6-4501-9111-f8704c4ff172">
      <UserInfo>
        <DisplayName>Elena Johnson</DisplayName>
        <AccountId>355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C4CC8CE133D459C8614CA806B699F" ma:contentTypeVersion="18" ma:contentTypeDescription="Create a new document." ma:contentTypeScope="" ma:versionID="5747b0ba4703ed8d3a0598c47672bf98">
  <xsd:schema xmlns:xsd="http://www.w3.org/2001/XMLSchema" xmlns:xs="http://www.w3.org/2001/XMLSchema" xmlns:p="http://schemas.microsoft.com/office/2006/metadata/properties" xmlns:ns2="3a03ac52-1936-46fe-9ffa-e0cab5823909" xmlns:ns3="4c0fc6d1-1ff6-4501-9111-f8704c4ff172" targetNamespace="http://schemas.microsoft.com/office/2006/metadata/properties" ma:root="true" ma:fieldsID="b1a3bb2fbf0746ca8d2649d672b5cede" ns2:_="" ns3:_="">
    <xsd:import namespace="3a03ac52-1936-46fe-9ffa-e0cab5823909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3ac52-1936-46fe-9ffa-e0cab5823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dbc6be-1fed-40b4-8c9e-bcacc0f9ad3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8A1E6-BDFB-4CDD-A0CD-BB9CC2812E0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74FDA76-C05B-48A0-80EC-9CBBC57CEAB3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3.xml><?xml version="1.0" encoding="utf-8"?>
<ds:datastoreItem xmlns:ds="http://schemas.openxmlformats.org/officeDocument/2006/customXml" ds:itemID="{5A72EB95-F15A-47C2-B5D6-F879C165CD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166A1E-84A2-49C2-9521-76D7B4162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HR Council for the Voluntary &amp; Non-profit Sector</Company>
  <LinksUpToDate>false</LinksUpToDate>
  <CharactersWithSpaces>11101</CharactersWithSpaces>
  <SharedDoc>false</SharedDoc>
  <HLinks>
    <vt:vector size="42" baseType="variant">
      <vt:variant>
        <vt:i4>5242959</vt:i4>
      </vt:variant>
      <vt:variant>
        <vt:i4>27</vt:i4>
      </vt:variant>
      <vt:variant>
        <vt:i4>0</vt:i4>
      </vt:variant>
      <vt:variant>
        <vt:i4>5</vt:i4>
      </vt:variant>
      <vt:variant>
        <vt:lpwstr>http://www.fpsboard.org/</vt:lpwstr>
      </vt:variant>
      <vt:variant>
        <vt:lpwstr/>
      </vt:variant>
      <vt:variant>
        <vt:i4>5242959</vt:i4>
      </vt:variant>
      <vt:variant>
        <vt:i4>24</vt:i4>
      </vt:variant>
      <vt:variant>
        <vt:i4>0</vt:i4>
      </vt:variant>
      <vt:variant>
        <vt:i4>5</vt:i4>
      </vt:variant>
      <vt:variant>
        <vt:lpwstr>http://www.fpsboard.org/</vt:lpwstr>
      </vt:variant>
      <vt:variant>
        <vt:lpwstr/>
      </vt:variant>
      <vt:variant>
        <vt:i4>4390937</vt:i4>
      </vt:variant>
      <vt:variant>
        <vt:i4>21</vt:i4>
      </vt:variant>
      <vt:variant>
        <vt:i4>0</vt:i4>
      </vt:variant>
      <vt:variant>
        <vt:i4>5</vt:i4>
      </vt:variant>
      <vt:variant>
        <vt:lpwstr>http://www.fpsmember.org/</vt:lpwstr>
      </vt:variant>
      <vt:variant>
        <vt:lpwstr/>
      </vt:variant>
      <vt:variant>
        <vt:i4>2097257</vt:i4>
      </vt:variant>
      <vt:variant>
        <vt:i4>18</vt:i4>
      </vt:variant>
      <vt:variant>
        <vt:i4>0</vt:i4>
      </vt:variant>
      <vt:variant>
        <vt:i4>5</vt:i4>
      </vt:variant>
      <vt:variant>
        <vt:lpwstr>http://www.fpsregs.org/</vt:lpwstr>
      </vt:variant>
      <vt:variant>
        <vt:lpwstr/>
      </vt:variant>
      <vt:variant>
        <vt:i4>5242959</vt:i4>
      </vt:variant>
      <vt:variant>
        <vt:i4>15</vt:i4>
      </vt:variant>
      <vt:variant>
        <vt:i4>0</vt:i4>
      </vt:variant>
      <vt:variant>
        <vt:i4>5</vt:i4>
      </vt:variant>
      <vt:variant>
        <vt:lpwstr>http://www.fpsboard.org/</vt:lpwstr>
      </vt:variant>
      <vt:variant>
        <vt:lpwstr/>
      </vt:variant>
      <vt:variant>
        <vt:i4>4390937</vt:i4>
      </vt:variant>
      <vt:variant>
        <vt:i4>6</vt:i4>
      </vt:variant>
      <vt:variant>
        <vt:i4>0</vt:i4>
      </vt:variant>
      <vt:variant>
        <vt:i4>5</vt:i4>
      </vt:variant>
      <vt:variant>
        <vt:lpwstr>http://www.fpsmember.org/</vt:lpwstr>
      </vt:variant>
      <vt:variant>
        <vt:lpwstr/>
      </vt:variant>
      <vt:variant>
        <vt:i4>2097257</vt:i4>
      </vt:variant>
      <vt:variant>
        <vt:i4>3</vt:i4>
      </vt:variant>
      <vt:variant>
        <vt:i4>0</vt:i4>
      </vt:variant>
      <vt:variant>
        <vt:i4>5</vt:i4>
      </vt:variant>
      <vt:variant>
        <vt:lpwstr>http://www.fpsregs.org/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Andrew Barbour</dc:creator>
  <cp:keywords/>
  <cp:lastModifiedBy>Joanne Donnelly</cp:lastModifiedBy>
  <cp:revision>5</cp:revision>
  <cp:lastPrinted>2013-06-17T14:54:00Z</cp:lastPrinted>
  <dcterms:created xsi:type="dcterms:W3CDTF">2024-10-03T09:10:00Z</dcterms:created>
  <dcterms:modified xsi:type="dcterms:W3CDTF">2024-10-09T11:07:00Z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[None]</vt:lpwstr>
  </property>
  <property fmtid="{D5CDD505-2E9C-101B-9397-08002B2CF9AE}" pid="3" name="DC.Type">
    <vt:lpwstr/>
  </property>
  <property fmtid="{D5CDD505-2E9C-101B-9397-08002B2CF9AE}" pid="4" name="DC.identifier">
    <vt:lpwstr>LGA</vt:lpwstr>
  </property>
  <property fmtid="{D5CDD505-2E9C-101B-9397-08002B2CF9AE}" pid="5" name="DC.Author">
    <vt:lpwstr>Clare Hudson</vt:lpwstr>
  </property>
  <property fmtid="{D5CDD505-2E9C-101B-9397-08002B2CF9AE}" pid="6" name="DC.creator">
    <vt:lpwstr>Exec Office</vt:lpwstr>
  </property>
  <property fmtid="{D5CDD505-2E9C-101B-9397-08002B2CF9AE}" pid="7" name="DC.Description">
    <vt:lpwstr/>
  </property>
  <property fmtid="{D5CDD505-2E9C-101B-9397-08002B2CF9AE}" pid="8" name="e-GMS.subject.keyword">
    <vt:lpwstr>Getting Closer, 2010 Consultation</vt:lpwstr>
  </property>
  <property fmtid="{D5CDD505-2E9C-101B-9397-08002B2CF9AE}" pid="9" name="DC.date.issued">
    <vt:lpwstr>2010-12-08T00:00:00Z</vt:lpwstr>
  </property>
  <property fmtid="{D5CDD505-2E9C-101B-9397-08002B2CF9AE}" pid="10" name="Date">
    <vt:lpwstr>2010-12-08T00:00:00Z</vt:lpwstr>
  </property>
  <property fmtid="{D5CDD505-2E9C-101B-9397-08002B2CF9AE}" pid="11" name="Work area">
    <vt:lpwstr/>
  </property>
  <property fmtid="{D5CDD505-2E9C-101B-9397-08002B2CF9AE}" pid="12" name="Move to Archive">
    <vt:lpwstr>Current</vt:lpwstr>
  </property>
  <property fmtid="{D5CDD505-2E9C-101B-9397-08002B2CF9AE}" pid="13" name="DC.Language">
    <vt:lpwstr>eng</vt:lpwstr>
  </property>
  <property fmtid="{D5CDD505-2E9C-101B-9397-08002B2CF9AE}" pid="14" name="display_urn:schemas-microsoft-com:office:office#SharedWithUsers">
    <vt:lpwstr>Elena Johnson</vt:lpwstr>
  </property>
  <property fmtid="{D5CDD505-2E9C-101B-9397-08002B2CF9AE}" pid="15" name="SharedWithUsers">
    <vt:lpwstr>355;#Elena Johnson</vt:lpwstr>
  </property>
  <property fmtid="{D5CDD505-2E9C-101B-9397-08002B2CF9AE}" pid="16" name="ContentTypeId">
    <vt:lpwstr>0x010100694C4CC8CE133D459C8614CA806B699F</vt:lpwstr>
  </property>
</Properties>
</file>